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633" w:rsidRDefault="00BA6633" w:rsidP="008C7808">
      <w:pPr>
        <w:spacing w:after="0"/>
        <w:ind w:left="3600" w:firstLine="720"/>
      </w:pPr>
      <w:bookmarkStart w:id="0" w:name="_GoBack"/>
      <w:bookmarkEnd w:id="0"/>
      <w:r>
        <w:t>Minutes</w:t>
      </w:r>
    </w:p>
    <w:p w:rsidR="00BA6633" w:rsidRDefault="00C45928" w:rsidP="00FD5674">
      <w:pPr>
        <w:spacing w:after="0"/>
        <w:jc w:val="center"/>
      </w:pPr>
      <w:r>
        <w:t>Scranton/</w:t>
      </w:r>
      <w:r w:rsidR="00BA6633">
        <w:t>Lackawanna County Continuum of Care</w:t>
      </w:r>
    </w:p>
    <w:p w:rsidR="00BA6633" w:rsidRDefault="007B4BE3" w:rsidP="00FD5674">
      <w:pPr>
        <w:spacing w:after="0"/>
        <w:jc w:val="center"/>
      </w:pPr>
      <w:r>
        <w:t>Board of Directors</w:t>
      </w:r>
      <w:r w:rsidR="00BA6633">
        <w:t xml:space="preserve"> Meeting</w:t>
      </w:r>
    </w:p>
    <w:p w:rsidR="00BA6633" w:rsidRDefault="009E1F7C" w:rsidP="00FD5674">
      <w:pPr>
        <w:spacing w:after="0"/>
        <w:ind w:left="2880" w:firstLine="720"/>
      </w:pPr>
      <w:r>
        <w:t xml:space="preserve">         </w:t>
      </w:r>
      <w:r w:rsidR="006C58AF">
        <w:t>August 21,</w:t>
      </w:r>
      <w:r w:rsidR="00031B70">
        <w:t xml:space="preserve"> 2017</w:t>
      </w:r>
    </w:p>
    <w:p w:rsidR="00BA6633" w:rsidRPr="00FF24AB" w:rsidRDefault="00BA6633" w:rsidP="00BA6633">
      <w:pPr>
        <w:spacing w:after="0"/>
        <w:jc w:val="center"/>
      </w:pPr>
    </w:p>
    <w:p w:rsidR="00FF24AB" w:rsidRDefault="00BA6633" w:rsidP="00BA6633">
      <w:pPr>
        <w:spacing w:after="0"/>
      </w:pPr>
      <w:r w:rsidRPr="00FF24AB">
        <w:t xml:space="preserve">The </w:t>
      </w:r>
      <w:r w:rsidR="007B4BE3" w:rsidRPr="00FF24AB">
        <w:t xml:space="preserve">Board </w:t>
      </w:r>
      <w:r w:rsidRPr="00FF24AB">
        <w:t xml:space="preserve">of the </w:t>
      </w:r>
      <w:r w:rsidR="00E15B9C" w:rsidRPr="00FF24AB">
        <w:t xml:space="preserve">Lackawanna/Scranton </w:t>
      </w:r>
      <w:r w:rsidRPr="00FF24AB">
        <w:t xml:space="preserve">CoC </w:t>
      </w:r>
      <w:r w:rsidR="00FF24AB">
        <w:t xml:space="preserve">met </w:t>
      </w:r>
      <w:r w:rsidR="009504F3">
        <w:t xml:space="preserve">at Cedar Point </w:t>
      </w:r>
      <w:r w:rsidR="00E15B9C">
        <w:t xml:space="preserve">on </w:t>
      </w:r>
      <w:r w:rsidR="00CD5518">
        <w:t>August 21</w:t>
      </w:r>
      <w:r w:rsidR="00031B70">
        <w:t>, 2017</w:t>
      </w:r>
      <w:r>
        <w:t>.  The followi</w:t>
      </w:r>
      <w:r w:rsidR="00EA22C1">
        <w:t xml:space="preserve">ng members were present:  </w:t>
      </w:r>
      <w:r>
        <w:t>Shannon Quinn</w:t>
      </w:r>
      <w:r w:rsidR="00DF4B69">
        <w:t>-</w:t>
      </w:r>
      <w:proofErr w:type="gramStart"/>
      <w:r w:rsidR="00FF24AB">
        <w:t xml:space="preserve">Sheeran </w:t>
      </w:r>
      <w:r>
        <w:t>,</w:t>
      </w:r>
      <w:proofErr w:type="gramEnd"/>
      <w:r>
        <w:t xml:space="preserve"> </w:t>
      </w:r>
      <w:r w:rsidR="005B1800">
        <w:t>M</w:t>
      </w:r>
      <w:r>
        <w:t>ichael Ha</w:t>
      </w:r>
      <w:r w:rsidR="00FF24AB">
        <w:t xml:space="preserve">nley </w:t>
      </w:r>
      <w:r w:rsidR="005B1800">
        <w:t xml:space="preserve">, </w:t>
      </w:r>
      <w:r w:rsidR="00646D6D">
        <w:t>Kim</w:t>
      </w:r>
      <w:r w:rsidR="007D46BE">
        <w:t xml:space="preserve"> </w:t>
      </w:r>
      <w:r w:rsidR="00114F70">
        <w:t>Cadugan</w:t>
      </w:r>
      <w:r w:rsidR="007D46BE">
        <w:t>,</w:t>
      </w:r>
      <w:r w:rsidR="00EA22C1">
        <w:t xml:space="preserve"> </w:t>
      </w:r>
      <w:r w:rsidR="00FF24AB">
        <w:t xml:space="preserve">Zach Kenny, </w:t>
      </w:r>
      <w:r w:rsidR="00C42184">
        <w:t xml:space="preserve"> </w:t>
      </w:r>
      <w:r w:rsidR="00FF24AB">
        <w:t>Joe Hollander</w:t>
      </w:r>
      <w:r w:rsidR="007B4BE3">
        <w:t>, Cr</w:t>
      </w:r>
      <w:r w:rsidR="00FF24AB">
        <w:t>aig Hoenie, Paul Kania , Peg Ruddy</w:t>
      </w:r>
      <w:r w:rsidR="00042D71">
        <w:t>,</w:t>
      </w:r>
      <w:r w:rsidR="007B4BE3">
        <w:t xml:space="preserve"> </w:t>
      </w:r>
      <w:r w:rsidR="00FF24AB">
        <w:t xml:space="preserve">Bridget Haggerty, </w:t>
      </w:r>
      <w:r>
        <w:t>and Sr. Susan Hadzima</w:t>
      </w:r>
      <w:r w:rsidR="00FF24AB">
        <w:t>.</w:t>
      </w:r>
    </w:p>
    <w:p w:rsidR="00FF24AB" w:rsidRDefault="00FF24AB" w:rsidP="00BA6633">
      <w:pPr>
        <w:spacing w:after="0"/>
      </w:pPr>
    </w:p>
    <w:p w:rsidR="00C263A0" w:rsidRDefault="00FF24AB" w:rsidP="00BA6633">
      <w:pPr>
        <w:spacing w:after="0"/>
      </w:pPr>
      <w:r>
        <w:t xml:space="preserve">First order of business was discussion on an appeal process for the bonus project decision.  Two organizations submitted </w:t>
      </w:r>
      <w:r w:rsidR="00CD5518">
        <w:t xml:space="preserve">applications </w:t>
      </w:r>
      <w:r>
        <w:t>for the bonus project and their original requests were evaluated by a three member independent committe</w:t>
      </w:r>
      <w:r w:rsidR="00CD5518">
        <w:t xml:space="preserve">e.  One of the organizations </w:t>
      </w:r>
      <w:r>
        <w:t xml:space="preserve">appealed the decision rendered by the committee.  Being the CoC had no </w:t>
      </w:r>
      <w:r w:rsidR="00CD5518">
        <w:t xml:space="preserve">policy for an </w:t>
      </w:r>
      <w:r>
        <w:t>appeal</w:t>
      </w:r>
      <w:r w:rsidR="00D420DC">
        <w:t xml:space="preserve">s </w:t>
      </w:r>
      <w:r>
        <w:t>process</w:t>
      </w:r>
      <w:r w:rsidR="00C779E0">
        <w:t xml:space="preserve">, </w:t>
      </w:r>
      <w:r>
        <w:t>the first step was to formulate a process.  Two suggestions were made:  one, to create an additional three person indepen</w:t>
      </w:r>
      <w:r w:rsidR="00CD5518">
        <w:t>dent group; second, to use the Chair and Vice C</w:t>
      </w:r>
      <w:r>
        <w:t>hair of the Board.  The decision was made with a motion from Mike Hanley, second</w:t>
      </w:r>
      <w:r w:rsidR="00CD5518">
        <w:t>ed by Joe Hollander to use the Chair and Vice C</w:t>
      </w:r>
      <w:r>
        <w:t xml:space="preserve">hair.  </w:t>
      </w:r>
    </w:p>
    <w:p w:rsidR="00FF24AB" w:rsidRDefault="00FF24AB" w:rsidP="00BA6633">
      <w:pPr>
        <w:spacing w:after="0"/>
      </w:pPr>
    </w:p>
    <w:p w:rsidR="00133E03" w:rsidRDefault="00FF24AB" w:rsidP="00BA6633">
      <w:pPr>
        <w:spacing w:after="0"/>
      </w:pPr>
      <w:r>
        <w:t>Next Peg Ruddy raise</w:t>
      </w:r>
      <w:r w:rsidR="00A77171">
        <w:t>d</w:t>
      </w:r>
      <w:r>
        <w:t xml:space="preserve"> the issue of the prioritization </w:t>
      </w:r>
      <w:r w:rsidR="00A77171">
        <w:t>for the bonus project done by the CoC Board</w:t>
      </w:r>
      <w:r>
        <w:t xml:space="preserve"> </w:t>
      </w:r>
      <w:r w:rsidR="00133E03">
        <w:t xml:space="preserve">at </w:t>
      </w:r>
      <w:r>
        <w:t>the June meeting</w:t>
      </w:r>
      <w:r w:rsidR="00A77171">
        <w:t>.  The Board had prioritized RR</w:t>
      </w:r>
      <w:r w:rsidR="000D147E">
        <w:t>H</w:t>
      </w:r>
      <w:r w:rsidR="00A77171">
        <w:t xml:space="preserve"> </w:t>
      </w:r>
      <w:r w:rsidR="00FB7988">
        <w:t xml:space="preserve">with a minimum of 50% dedicated to individuals and the remainder to families.  </w:t>
      </w:r>
      <w:r w:rsidR="00A77171">
        <w:t xml:space="preserve">Since that </w:t>
      </w:r>
      <w:r w:rsidR="00CD5518">
        <w:t xml:space="preserve">time, </w:t>
      </w:r>
      <w:r w:rsidR="00A77171">
        <w:t xml:space="preserve">greater clarity has come out from HUD regarding </w:t>
      </w:r>
      <w:r w:rsidR="000D147E">
        <w:t>an additional</w:t>
      </w:r>
      <w:r w:rsidR="00CD5518">
        <w:t xml:space="preserve"> area of prioritization, </w:t>
      </w:r>
      <w:r w:rsidR="00A77171">
        <w:t>a new hybrid TH</w:t>
      </w:r>
      <w:r w:rsidR="000D147E">
        <w:t>P</w:t>
      </w:r>
      <w:r w:rsidR="00A77171">
        <w:t xml:space="preserve">-RRH </w:t>
      </w:r>
      <w:r>
        <w:t xml:space="preserve"> </w:t>
      </w:r>
      <w:r w:rsidR="00A77171">
        <w:t xml:space="preserve"> program.  Peg explained that extensive national advocacy wor</w:t>
      </w:r>
      <w:r w:rsidR="000D147E">
        <w:t xml:space="preserve">k had been done after HUD cut funding to THP </w:t>
      </w:r>
      <w:r w:rsidR="00A77171">
        <w:t>programs</w:t>
      </w:r>
      <w:r w:rsidR="000D147E">
        <w:t xml:space="preserve">.  HUD appeared to be responding to the concerns in establishing the hybrid program.  </w:t>
      </w:r>
      <w:r w:rsidR="00133E03">
        <w:t>Peg’s concerns were first,</w:t>
      </w:r>
      <w:r w:rsidR="000D147E">
        <w:t xml:space="preserve"> the timing </w:t>
      </w:r>
      <w:r w:rsidR="00133E03">
        <w:t xml:space="preserve">of the </w:t>
      </w:r>
      <w:r w:rsidR="00CD5518">
        <w:t>Co</w:t>
      </w:r>
      <w:r w:rsidR="00D420DC">
        <w:t>C</w:t>
      </w:r>
      <w:r w:rsidR="00133E03">
        <w:t xml:space="preserve"> </w:t>
      </w:r>
      <w:r w:rsidR="000D147E">
        <w:t xml:space="preserve">decision on prioritization suggesting the need to wait until the </w:t>
      </w:r>
      <w:r w:rsidR="00D333BC">
        <w:t xml:space="preserve">announcement of the </w:t>
      </w:r>
      <w:r w:rsidR="00133E03">
        <w:t>NOFA was made;</w:t>
      </w:r>
      <w:r w:rsidR="000D147E">
        <w:t xml:space="preserve"> </w:t>
      </w:r>
      <w:r w:rsidR="00133E03">
        <w:t xml:space="preserve"> s</w:t>
      </w:r>
      <w:r w:rsidR="00D333BC">
        <w:t xml:space="preserve">econd, </w:t>
      </w:r>
      <w:r w:rsidR="00133E03">
        <w:t>that consideration be given to reopening the discussion on the priority for the bonus project</w:t>
      </w:r>
      <w:r w:rsidR="000D147E">
        <w:t xml:space="preserve"> </w:t>
      </w:r>
      <w:r w:rsidR="00133E03">
        <w:t>possibly allowing for a hybrid project.</w:t>
      </w:r>
      <w:r w:rsidR="000D147E">
        <w:t xml:space="preserve">  </w:t>
      </w:r>
      <w:r w:rsidR="00D333BC">
        <w:t xml:space="preserve">After extensive discussion on the issue, the Board decided to </w:t>
      </w:r>
      <w:r w:rsidR="00133E03">
        <w:t xml:space="preserve">stay with the original decision made on prioritization of a RRH project. </w:t>
      </w:r>
      <w:r w:rsidR="009504F3">
        <w:t xml:space="preserve">  In the future it was decided not to </w:t>
      </w:r>
      <w:r w:rsidR="00BD5DAD">
        <w:t>o</w:t>
      </w:r>
      <w:r w:rsidR="009504F3">
        <w:t>pen the RFP process for new/bonus applications prior to the NOFA coming out.</w:t>
      </w:r>
    </w:p>
    <w:p w:rsidR="00133E03" w:rsidRDefault="00133E03" w:rsidP="00BA6633">
      <w:pPr>
        <w:spacing w:after="0"/>
      </w:pPr>
    </w:p>
    <w:p w:rsidR="000D147E" w:rsidRDefault="00133E03" w:rsidP="00BA6633">
      <w:pPr>
        <w:spacing w:after="0"/>
      </w:pPr>
      <w:r>
        <w:t xml:space="preserve">Next the Board </w:t>
      </w:r>
      <w:r w:rsidR="00C779E0">
        <w:t>reviewed</w:t>
      </w:r>
      <w:r>
        <w:t xml:space="preserve"> the ranking of the projects based on the scoring that had been done.  </w:t>
      </w:r>
      <w:r w:rsidR="00C779E0">
        <w:t>The total ARD was</w:t>
      </w:r>
      <w:r w:rsidR="00CD5518">
        <w:t xml:space="preserve"> </w:t>
      </w:r>
      <w:r w:rsidR="00C779E0">
        <w:t xml:space="preserve">$2,510,806 with 94% going into Tier 1 and 6% and the bonus project </w:t>
      </w:r>
      <w:r w:rsidR="00CD5518">
        <w:t xml:space="preserve">possibly </w:t>
      </w:r>
      <w:r w:rsidR="00C779E0">
        <w:t xml:space="preserve">going into Tier 2.  The suggestion from our consultant had been to rank the unscored projects from smallest to largest.  In looking at Tier 2, the Board approved with a motion by Mike Hanley, seconded by Craig Hoenie to move the bonus into Tier 2.  Then with a motion by Bridget Haggerty, seconded by Sr. Susan, the Board approved the rankings of Tier one.  </w:t>
      </w:r>
    </w:p>
    <w:p w:rsidR="00C779E0" w:rsidRDefault="00C779E0" w:rsidP="00BA6633">
      <w:pPr>
        <w:spacing w:after="0"/>
      </w:pPr>
    </w:p>
    <w:p w:rsidR="00C779E0" w:rsidRDefault="00C779E0" w:rsidP="00BA6633">
      <w:pPr>
        <w:spacing w:after="0"/>
      </w:pPr>
      <w:r>
        <w:t xml:space="preserve">Finally the Board approved the selection of Joe Hollander to fill the vacancy of Vice-Chair of the Board.  </w:t>
      </w:r>
    </w:p>
    <w:p w:rsidR="00C779E0" w:rsidRDefault="00C779E0" w:rsidP="00BA6633">
      <w:pPr>
        <w:spacing w:after="0"/>
      </w:pPr>
    </w:p>
    <w:p w:rsidR="00DF4B69" w:rsidRDefault="00747C0D" w:rsidP="00BA6633">
      <w:pPr>
        <w:spacing w:after="0"/>
      </w:pPr>
      <w:r>
        <w:t xml:space="preserve">The next Board meeting is </w:t>
      </w:r>
      <w:r w:rsidR="00C779E0">
        <w:t xml:space="preserve">scheduled for Sept. 12, </w:t>
      </w:r>
      <w:r>
        <w:t>2017 at 10 a.m.  With no further business, the meeting was adjourned.</w:t>
      </w:r>
    </w:p>
    <w:p w:rsidR="00A116A6" w:rsidRDefault="00A116A6" w:rsidP="00B5778F">
      <w:pPr>
        <w:spacing w:after="0"/>
      </w:pPr>
    </w:p>
    <w:p w:rsidR="00C779E0" w:rsidRDefault="00424E20" w:rsidP="00B5778F">
      <w:pPr>
        <w:spacing w:after="0"/>
      </w:pPr>
      <w:r>
        <w:t xml:space="preserve">Respectfully submitted,   </w:t>
      </w:r>
    </w:p>
    <w:p w:rsidR="00C779E0" w:rsidRDefault="00C779E0" w:rsidP="00B5778F">
      <w:pPr>
        <w:spacing w:after="0"/>
      </w:pPr>
    </w:p>
    <w:p w:rsidR="00A116A6" w:rsidRDefault="00A116A6" w:rsidP="00B5778F">
      <w:pPr>
        <w:spacing w:after="0"/>
      </w:pPr>
      <w:r>
        <w:t>Sr. Susan Hadzima, IHM</w:t>
      </w:r>
      <w:r>
        <w:br/>
        <w:t>Secretary</w:t>
      </w:r>
    </w:p>
    <w:p w:rsidR="001C7942" w:rsidRDefault="001C7942" w:rsidP="001C7942">
      <w:pPr>
        <w:spacing w:after="0"/>
        <w:ind w:firstLine="720"/>
      </w:pPr>
    </w:p>
    <w:sectPr w:rsidR="001C7942" w:rsidSect="008C780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35DC9"/>
    <w:multiLevelType w:val="hybridMultilevel"/>
    <w:tmpl w:val="819C9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73E2D"/>
    <w:multiLevelType w:val="hybridMultilevel"/>
    <w:tmpl w:val="ECC6E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278BD"/>
    <w:multiLevelType w:val="hybridMultilevel"/>
    <w:tmpl w:val="8FFAD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D669E"/>
    <w:multiLevelType w:val="hybridMultilevel"/>
    <w:tmpl w:val="408ED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E6042"/>
    <w:multiLevelType w:val="hybridMultilevel"/>
    <w:tmpl w:val="425E8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A6633"/>
    <w:rsid w:val="000136AB"/>
    <w:rsid w:val="00031B70"/>
    <w:rsid w:val="000375BE"/>
    <w:rsid w:val="00042D71"/>
    <w:rsid w:val="00047725"/>
    <w:rsid w:val="00077C3C"/>
    <w:rsid w:val="000B436C"/>
    <w:rsid w:val="000D137A"/>
    <w:rsid w:val="000D147E"/>
    <w:rsid w:val="001124BB"/>
    <w:rsid w:val="00114F70"/>
    <w:rsid w:val="00133E03"/>
    <w:rsid w:val="00147D26"/>
    <w:rsid w:val="001B1EFA"/>
    <w:rsid w:val="001C141E"/>
    <w:rsid w:val="001C7942"/>
    <w:rsid w:val="001D32B2"/>
    <w:rsid w:val="001E5978"/>
    <w:rsid w:val="001F01B7"/>
    <w:rsid w:val="00203CA9"/>
    <w:rsid w:val="00234597"/>
    <w:rsid w:val="00242075"/>
    <w:rsid w:val="0024306A"/>
    <w:rsid w:val="00254412"/>
    <w:rsid w:val="002A7160"/>
    <w:rsid w:val="002C1A12"/>
    <w:rsid w:val="002D4AB4"/>
    <w:rsid w:val="002F7C5D"/>
    <w:rsid w:val="00305588"/>
    <w:rsid w:val="00326777"/>
    <w:rsid w:val="0036459C"/>
    <w:rsid w:val="003804AA"/>
    <w:rsid w:val="003930FD"/>
    <w:rsid w:val="003955E8"/>
    <w:rsid w:val="003A3041"/>
    <w:rsid w:val="003B1151"/>
    <w:rsid w:val="003C343D"/>
    <w:rsid w:val="003F4261"/>
    <w:rsid w:val="00406FC8"/>
    <w:rsid w:val="00424E20"/>
    <w:rsid w:val="00430319"/>
    <w:rsid w:val="00433424"/>
    <w:rsid w:val="0047405F"/>
    <w:rsid w:val="004C025F"/>
    <w:rsid w:val="0050094C"/>
    <w:rsid w:val="0051316B"/>
    <w:rsid w:val="005206D1"/>
    <w:rsid w:val="00535663"/>
    <w:rsid w:val="005429CC"/>
    <w:rsid w:val="00557ED9"/>
    <w:rsid w:val="00560571"/>
    <w:rsid w:val="005651D0"/>
    <w:rsid w:val="005A7E78"/>
    <w:rsid w:val="005B1800"/>
    <w:rsid w:val="005F7BE2"/>
    <w:rsid w:val="00623448"/>
    <w:rsid w:val="0063703C"/>
    <w:rsid w:val="00646D6D"/>
    <w:rsid w:val="006660B4"/>
    <w:rsid w:val="00691864"/>
    <w:rsid w:val="006A783C"/>
    <w:rsid w:val="006A7D1C"/>
    <w:rsid w:val="006C0B20"/>
    <w:rsid w:val="006C58AF"/>
    <w:rsid w:val="006D66CD"/>
    <w:rsid w:val="00711304"/>
    <w:rsid w:val="00712258"/>
    <w:rsid w:val="00747C0D"/>
    <w:rsid w:val="0077062E"/>
    <w:rsid w:val="0077610D"/>
    <w:rsid w:val="00785199"/>
    <w:rsid w:val="007A4A43"/>
    <w:rsid w:val="007B4BE3"/>
    <w:rsid w:val="007C61AD"/>
    <w:rsid w:val="007D46BE"/>
    <w:rsid w:val="007D5112"/>
    <w:rsid w:val="007E5B51"/>
    <w:rsid w:val="00856078"/>
    <w:rsid w:val="0086727C"/>
    <w:rsid w:val="00886760"/>
    <w:rsid w:val="008C7808"/>
    <w:rsid w:val="008E2471"/>
    <w:rsid w:val="008E311E"/>
    <w:rsid w:val="0093232C"/>
    <w:rsid w:val="009420C1"/>
    <w:rsid w:val="009504F3"/>
    <w:rsid w:val="0096096E"/>
    <w:rsid w:val="009773CC"/>
    <w:rsid w:val="009801D3"/>
    <w:rsid w:val="009842DA"/>
    <w:rsid w:val="009A0040"/>
    <w:rsid w:val="009A1D80"/>
    <w:rsid w:val="009A3C5A"/>
    <w:rsid w:val="009D1EC1"/>
    <w:rsid w:val="009E1F7C"/>
    <w:rsid w:val="009F18D7"/>
    <w:rsid w:val="00A116A6"/>
    <w:rsid w:val="00A24CC1"/>
    <w:rsid w:val="00A2572E"/>
    <w:rsid w:val="00A345C9"/>
    <w:rsid w:val="00A362C1"/>
    <w:rsid w:val="00A40A52"/>
    <w:rsid w:val="00A474C3"/>
    <w:rsid w:val="00A64265"/>
    <w:rsid w:val="00A66313"/>
    <w:rsid w:val="00A76D74"/>
    <w:rsid w:val="00A77171"/>
    <w:rsid w:val="00A81794"/>
    <w:rsid w:val="00A91B0A"/>
    <w:rsid w:val="00A924D8"/>
    <w:rsid w:val="00AA21DD"/>
    <w:rsid w:val="00AC6448"/>
    <w:rsid w:val="00AF6557"/>
    <w:rsid w:val="00B05C1D"/>
    <w:rsid w:val="00B4185A"/>
    <w:rsid w:val="00B56598"/>
    <w:rsid w:val="00B57674"/>
    <w:rsid w:val="00B5778F"/>
    <w:rsid w:val="00B613BA"/>
    <w:rsid w:val="00B64EEF"/>
    <w:rsid w:val="00B81DE8"/>
    <w:rsid w:val="00B82241"/>
    <w:rsid w:val="00B9061A"/>
    <w:rsid w:val="00BA6633"/>
    <w:rsid w:val="00BD5DAD"/>
    <w:rsid w:val="00BF79B6"/>
    <w:rsid w:val="00C02F6A"/>
    <w:rsid w:val="00C263A0"/>
    <w:rsid w:val="00C335BD"/>
    <w:rsid w:val="00C36C7A"/>
    <w:rsid w:val="00C42184"/>
    <w:rsid w:val="00C45928"/>
    <w:rsid w:val="00C459D1"/>
    <w:rsid w:val="00C779E0"/>
    <w:rsid w:val="00CA4E55"/>
    <w:rsid w:val="00CB4A93"/>
    <w:rsid w:val="00CD5518"/>
    <w:rsid w:val="00CE37B4"/>
    <w:rsid w:val="00D01A2E"/>
    <w:rsid w:val="00D0200D"/>
    <w:rsid w:val="00D02C97"/>
    <w:rsid w:val="00D320E9"/>
    <w:rsid w:val="00D333BC"/>
    <w:rsid w:val="00D420DC"/>
    <w:rsid w:val="00D7125C"/>
    <w:rsid w:val="00D71C33"/>
    <w:rsid w:val="00D96ABA"/>
    <w:rsid w:val="00DE1CF6"/>
    <w:rsid w:val="00DE5BC9"/>
    <w:rsid w:val="00DF06C0"/>
    <w:rsid w:val="00DF4B69"/>
    <w:rsid w:val="00E15B9C"/>
    <w:rsid w:val="00E164DC"/>
    <w:rsid w:val="00E2664D"/>
    <w:rsid w:val="00E45A99"/>
    <w:rsid w:val="00E61B28"/>
    <w:rsid w:val="00E63C0E"/>
    <w:rsid w:val="00E770B0"/>
    <w:rsid w:val="00E94C6B"/>
    <w:rsid w:val="00E96B8A"/>
    <w:rsid w:val="00EA22C1"/>
    <w:rsid w:val="00ED7B0E"/>
    <w:rsid w:val="00EE48CB"/>
    <w:rsid w:val="00F9352F"/>
    <w:rsid w:val="00FB57AA"/>
    <w:rsid w:val="00FB7988"/>
    <w:rsid w:val="00FD5674"/>
    <w:rsid w:val="00FF24AB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EB37C9-4737-4FC6-B861-32698A57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0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2550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Mercy</dc:creator>
  <cp:lastModifiedBy>Shannon Quinn Sheeran</cp:lastModifiedBy>
  <cp:revision>2</cp:revision>
  <dcterms:created xsi:type="dcterms:W3CDTF">2017-09-20T13:33:00Z</dcterms:created>
  <dcterms:modified xsi:type="dcterms:W3CDTF">2017-09-20T13:33:00Z</dcterms:modified>
</cp:coreProperties>
</file>