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105E" w14:textId="77777777" w:rsidR="00E75E6B" w:rsidRDefault="00782678" w:rsidP="00E75E6B">
      <w:pPr>
        <w:ind w:left="2160" w:firstLine="720"/>
        <w:rPr>
          <w:rFonts w:ascii="Calibri" w:hAnsi="Calibri"/>
          <w:b/>
          <w:sz w:val="32"/>
        </w:rPr>
      </w:pPr>
      <w:bookmarkStart w:id="0" w:name="_GoBack"/>
      <w:bookmarkEnd w:id="0"/>
      <w:r>
        <w:rPr>
          <w:rFonts w:ascii="Calibri" w:hAnsi="Calibri"/>
          <w:b/>
          <w:sz w:val="32"/>
        </w:rPr>
        <w:t>Lackawanna</w:t>
      </w:r>
      <w:r w:rsidR="00E75E6B">
        <w:rPr>
          <w:rFonts w:ascii="Calibri" w:hAnsi="Calibri"/>
          <w:b/>
          <w:sz w:val="32"/>
        </w:rPr>
        <w:t xml:space="preserve"> County</w:t>
      </w:r>
      <w:r w:rsidR="007B7ABE" w:rsidRPr="001C357B">
        <w:rPr>
          <w:rFonts w:ascii="Calibri" w:hAnsi="Calibri"/>
          <w:b/>
          <w:sz w:val="32"/>
        </w:rPr>
        <w:t xml:space="preserve"> </w:t>
      </w:r>
    </w:p>
    <w:p w14:paraId="2F1AC396" w14:textId="77777777" w:rsidR="00D30BC1" w:rsidRDefault="00E75E6B" w:rsidP="00E75E6B">
      <w:pPr>
        <w:ind w:firstLine="720"/>
        <w:rPr>
          <w:rFonts w:ascii="Calibri" w:hAnsi="Calibri"/>
          <w:b/>
          <w:sz w:val="32"/>
        </w:rPr>
      </w:pPr>
      <w:r>
        <w:rPr>
          <w:rFonts w:ascii="Calibri" w:hAnsi="Calibri"/>
          <w:b/>
          <w:sz w:val="32"/>
        </w:rPr>
        <w:t xml:space="preserve">     </w:t>
      </w:r>
      <w:r w:rsidR="007B7ABE" w:rsidRPr="001C357B">
        <w:rPr>
          <w:rFonts w:ascii="Calibri" w:hAnsi="Calibri"/>
          <w:b/>
          <w:sz w:val="32"/>
        </w:rPr>
        <w:t>Coordinated Assessment Policies and Procedures</w:t>
      </w:r>
    </w:p>
    <w:p w14:paraId="30CE1860" w14:textId="77777777" w:rsidR="00A31948" w:rsidRDefault="00D30BC1" w:rsidP="00782678">
      <w:pPr>
        <w:ind w:firstLine="720"/>
        <w:rPr>
          <w:rFonts w:ascii="Calibri" w:hAnsi="Calibri"/>
          <w:b/>
          <w:sz w:val="32"/>
        </w:rPr>
      </w:pPr>
      <w:r>
        <w:rPr>
          <w:rFonts w:ascii="Calibri" w:hAnsi="Calibri"/>
          <w:b/>
          <w:sz w:val="32"/>
        </w:rPr>
        <w:tab/>
      </w:r>
      <w:r>
        <w:rPr>
          <w:rFonts w:ascii="Calibri" w:hAnsi="Calibri"/>
          <w:b/>
          <w:sz w:val="32"/>
        </w:rPr>
        <w:tab/>
      </w:r>
      <w:r>
        <w:rPr>
          <w:rFonts w:ascii="Calibri" w:hAnsi="Calibri"/>
          <w:b/>
          <w:sz w:val="32"/>
        </w:rPr>
        <w:tab/>
      </w:r>
    </w:p>
    <w:p w14:paraId="6D89EE45" w14:textId="77777777" w:rsidR="00782678" w:rsidRDefault="00782678" w:rsidP="00782678">
      <w:pPr>
        <w:ind w:firstLine="720"/>
        <w:rPr>
          <w:rFonts w:ascii="Calibri" w:hAnsi="Calibri"/>
          <w:b/>
          <w:color w:val="1F497D" w:themeColor="text2"/>
          <w:sz w:val="32"/>
        </w:rPr>
      </w:pPr>
    </w:p>
    <w:p w14:paraId="5F86AD46" w14:textId="77777777" w:rsidR="00F262A0" w:rsidRDefault="00C9587D" w:rsidP="0069559C">
      <w:pPr>
        <w:rPr>
          <w:rFonts w:ascii="Calibri" w:hAnsi="Calibri"/>
          <w:b/>
          <w:color w:val="1F497D" w:themeColor="text2"/>
          <w:sz w:val="32"/>
        </w:rPr>
      </w:pPr>
      <w:r w:rsidRPr="00F262A0">
        <w:rPr>
          <w:rFonts w:ascii="Calibri" w:hAnsi="Calibri"/>
          <w:b/>
          <w:color w:val="1F497D" w:themeColor="text2"/>
          <w:sz w:val="32"/>
        </w:rPr>
        <w:t>TABLE OF CONTENTS</w:t>
      </w:r>
    </w:p>
    <w:p w14:paraId="4CB238F6" w14:textId="77777777" w:rsidR="00FA2B08" w:rsidRPr="00913A54" w:rsidRDefault="00B55150">
      <w:pPr>
        <w:rPr>
          <w:rFonts w:ascii="Calibri" w:hAnsi="Calibri"/>
          <w:b/>
          <w:color w:val="1F497D" w:themeColor="text2"/>
        </w:rPr>
      </w:pPr>
      <w:r w:rsidRPr="00913A54">
        <w:rPr>
          <w:rFonts w:ascii="Calibri" w:hAnsi="Calibri"/>
          <w:b/>
          <w:color w:val="1F497D" w:themeColor="text2"/>
        </w:rPr>
        <w:t>OVERVIEW</w:t>
      </w:r>
      <w:r w:rsidR="00FA2B08" w:rsidRPr="00913A54">
        <w:rPr>
          <w:rFonts w:ascii="Calibri" w:hAnsi="Calibri"/>
          <w:b/>
          <w:color w:val="1F497D" w:themeColor="text2"/>
        </w:rPr>
        <w:t xml:space="preserve"> </w:t>
      </w:r>
    </w:p>
    <w:p w14:paraId="6C4009BC" w14:textId="77777777" w:rsidR="00601BAF" w:rsidRDefault="00FA2B08">
      <w:pPr>
        <w:rPr>
          <w:rFonts w:ascii="Calibri" w:hAnsi="Calibri"/>
          <w:color w:val="4F81BD" w:themeColor="accent1"/>
        </w:rPr>
      </w:pPr>
      <w:r>
        <w:rPr>
          <w:rFonts w:ascii="Calibri" w:hAnsi="Calibri"/>
        </w:rPr>
        <w:tab/>
      </w:r>
      <w:r w:rsidRPr="00E14921">
        <w:rPr>
          <w:rFonts w:ascii="Calibri" w:hAnsi="Calibri"/>
          <w:color w:val="4F81BD" w:themeColor="accent1"/>
        </w:rPr>
        <w:t>Overview</w:t>
      </w:r>
      <w:r w:rsidR="00BC507A" w:rsidRPr="00E14921">
        <w:rPr>
          <w:rFonts w:ascii="Calibri" w:hAnsi="Calibri"/>
          <w:color w:val="4F81BD" w:themeColor="accent1"/>
        </w:rPr>
        <w:t xml:space="preserve"> of Coordinated Assessment</w:t>
      </w:r>
      <w:r w:rsidR="004720A4" w:rsidRPr="00E14921">
        <w:rPr>
          <w:rFonts w:ascii="Calibri" w:hAnsi="Calibri"/>
          <w:color w:val="4F81BD" w:themeColor="accent1"/>
        </w:rPr>
        <w:t>…</w:t>
      </w:r>
      <w:r w:rsidR="00BC4A4C">
        <w:rPr>
          <w:rFonts w:ascii="Calibri" w:hAnsi="Calibri"/>
          <w:color w:val="4F81BD" w:themeColor="accent1"/>
        </w:rPr>
        <w:t>1</w:t>
      </w:r>
    </w:p>
    <w:p w14:paraId="6FC25F5D" w14:textId="77777777" w:rsidR="00A71AB7" w:rsidRDefault="00601BAF" w:rsidP="00401F0E">
      <w:pPr>
        <w:rPr>
          <w:rFonts w:ascii="Calibri" w:hAnsi="Calibri"/>
          <w:color w:val="4F81BD" w:themeColor="accent1"/>
        </w:rPr>
      </w:pPr>
      <w:r>
        <w:rPr>
          <w:rFonts w:ascii="Calibri" w:hAnsi="Calibri"/>
          <w:color w:val="4F81BD" w:themeColor="accent1"/>
        </w:rPr>
        <w:tab/>
      </w:r>
      <w:r w:rsidR="00F27F84" w:rsidRPr="00E14921">
        <w:rPr>
          <w:rFonts w:ascii="Calibri" w:hAnsi="Calibri"/>
          <w:color w:val="4F81BD" w:themeColor="accent1"/>
        </w:rPr>
        <w:t>This Document</w:t>
      </w:r>
      <w:r w:rsidR="004720A4" w:rsidRPr="00E14921">
        <w:rPr>
          <w:rFonts w:ascii="Calibri" w:hAnsi="Calibri"/>
          <w:color w:val="4F81BD" w:themeColor="accent1"/>
        </w:rPr>
        <w:t>…</w:t>
      </w:r>
      <w:r w:rsidR="00BC4A4C">
        <w:rPr>
          <w:rFonts w:ascii="Calibri" w:hAnsi="Calibri"/>
          <w:color w:val="4F81BD" w:themeColor="accent1"/>
        </w:rPr>
        <w:t>1</w:t>
      </w:r>
    </w:p>
    <w:p w14:paraId="0ED16C8C" w14:textId="77777777" w:rsidR="00FA2B08" w:rsidRPr="00E14921" w:rsidRDefault="00A71AB7">
      <w:pPr>
        <w:rPr>
          <w:rFonts w:ascii="Calibri" w:hAnsi="Calibri"/>
          <w:color w:val="4F81BD" w:themeColor="accent1"/>
        </w:rPr>
      </w:pPr>
      <w:r>
        <w:rPr>
          <w:rFonts w:ascii="Calibri" w:hAnsi="Calibri"/>
        </w:rPr>
        <w:tab/>
      </w:r>
      <w:r w:rsidRPr="006568CD">
        <w:rPr>
          <w:rFonts w:ascii="Calibri" w:hAnsi="Calibri"/>
          <w:color w:val="4F81BD" w:themeColor="accent1"/>
        </w:rPr>
        <w:t>Basic Definitions</w:t>
      </w:r>
      <w:r>
        <w:rPr>
          <w:rFonts w:ascii="Calibri" w:hAnsi="Calibri"/>
          <w:color w:val="4F81BD" w:themeColor="accent1"/>
        </w:rPr>
        <w:t>…</w:t>
      </w:r>
      <w:r w:rsidR="00BC4A4C">
        <w:rPr>
          <w:rFonts w:ascii="Calibri" w:hAnsi="Calibri"/>
          <w:color w:val="4F81BD" w:themeColor="accent1"/>
        </w:rPr>
        <w:t>2</w:t>
      </w:r>
    </w:p>
    <w:p w14:paraId="133DF0C8" w14:textId="77777777" w:rsidR="00D86A84" w:rsidRPr="00E14921" w:rsidRDefault="00652E8F" w:rsidP="00FA2B08">
      <w:pPr>
        <w:ind w:firstLine="720"/>
        <w:rPr>
          <w:rFonts w:ascii="Calibri" w:hAnsi="Calibri"/>
          <w:color w:val="4F81BD" w:themeColor="accent1"/>
        </w:rPr>
      </w:pPr>
      <w:r w:rsidRPr="00E14921">
        <w:rPr>
          <w:rFonts w:ascii="Calibri" w:hAnsi="Calibri"/>
          <w:color w:val="4F81BD" w:themeColor="accent1"/>
        </w:rPr>
        <w:t>Target Population</w:t>
      </w:r>
      <w:r w:rsidR="004720A4" w:rsidRPr="00E14921">
        <w:rPr>
          <w:rFonts w:ascii="Calibri" w:hAnsi="Calibri"/>
          <w:color w:val="4F81BD" w:themeColor="accent1"/>
        </w:rPr>
        <w:t>…</w:t>
      </w:r>
      <w:r w:rsidR="00BC4A4C">
        <w:rPr>
          <w:rFonts w:ascii="Calibri" w:hAnsi="Calibri"/>
          <w:color w:val="4F81BD" w:themeColor="accent1"/>
        </w:rPr>
        <w:t>2</w:t>
      </w:r>
    </w:p>
    <w:p w14:paraId="4A4AEBCB" w14:textId="77777777" w:rsidR="00B973D0" w:rsidRDefault="00D86A84" w:rsidP="00FA2B08">
      <w:pPr>
        <w:ind w:firstLine="720"/>
        <w:rPr>
          <w:rFonts w:ascii="Calibri" w:hAnsi="Calibri"/>
          <w:color w:val="4F81BD" w:themeColor="accent1"/>
        </w:rPr>
      </w:pPr>
      <w:r w:rsidRPr="00E14921">
        <w:rPr>
          <w:rFonts w:ascii="Calibri" w:hAnsi="Calibri"/>
          <w:color w:val="4F81BD" w:themeColor="accent1"/>
        </w:rPr>
        <w:t>Goals and Guiding Principles</w:t>
      </w:r>
      <w:r w:rsidR="004720A4" w:rsidRPr="00E14921">
        <w:rPr>
          <w:rFonts w:ascii="Calibri" w:hAnsi="Calibri"/>
          <w:color w:val="4F81BD" w:themeColor="accent1"/>
        </w:rPr>
        <w:t>….</w:t>
      </w:r>
      <w:r w:rsidR="00BC4A4C">
        <w:rPr>
          <w:rFonts w:ascii="Calibri" w:hAnsi="Calibri"/>
          <w:color w:val="4F81BD" w:themeColor="accent1"/>
        </w:rPr>
        <w:t>2-3</w:t>
      </w:r>
    </w:p>
    <w:p w14:paraId="37449AFF" w14:textId="77777777" w:rsidR="00E97493" w:rsidRPr="00913A54" w:rsidRDefault="00A07CD1">
      <w:pPr>
        <w:rPr>
          <w:rFonts w:ascii="Calibri" w:hAnsi="Calibri"/>
          <w:b/>
          <w:color w:val="1F497D" w:themeColor="text2"/>
        </w:rPr>
      </w:pPr>
      <w:r w:rsidRPr="00913A54">
        <w:rPr>
          <w:rFonts w:ascii="Calibri" w:hAnsi="Calibri"/>
          <w:b/>
          <w:color w:val="1F497D" w:themeColor="text2"/>
        </w:rPr>
        <w:t>KEY COMPONENTS</w:t>
      </w:r>
      <w:r w:rsidR="00381BB5">
        <w:rPr>
          <w:rFonts w:ascii="Calibri" w:hAnsi="Calibri"/>
          <w:b/>
          <w:color w:val="1F497D" w:themeColor="text2"/>
        </w:rPr>
        <w:t xml:space="preserve"> </w:t>
      </w:r>
      <w:r w:rsidR="00786052">
        <w:rPr>
          <w:rFonts w:ascii="Calibri" w:hAnsi="Calibri"/>
          <w:b/>
          <w:color w:val="1F497D" w:themeColor="text2"/>
        </w:rPr>
        <w:t>OF</w:t>
      </w:r>
      <w:r w:rsidR="00381BB5">
        <w:rPr>
          <w:rFonts w:ascii="Calibri" w:hAnsi="Calibri"/>
          <w:b/>
          <w:color w:val="1F497D" w:themeColor="text2"/>
        </w:rPr>
        <w:t xml:space="preserve"> THE COORDINATED ASSESSMENT PROCESS</w:t>
      </w:r>
    </w:p>
    <w:p w14:paraId="5DFAF0B7" w14:textId="77777777" w:rsidR="00E97493" w:rsidRDefault="00E97493" w:rsidP="00C73E75">
      <w:pPr>
        <w:ind w:firstLine="720"/>
        <w:rPr>
          <w:rFonts w:ascii="Calibri" w:hAnsi="Calibri"/>
          <w:color w:val="4F81BD" w:themeColor="accent1"/>
        </w:rPr>
      </w:pPr>
      <w:r w:rsidRPr="00E14921">
        <w:rPr>
          <w:rFonts w:ascii="Calibri" w:hAnsi="Calibri"/>
          <w:color w:val="4F81BD" w:themeColor="accent1"/>
        </w:rPr>
        <w:t>System Entry</w:t>
      </w:r>
      <w:r w:rsidR="004720A4" w:rsidRPr="00E14921">
        <w:rPr>
          <w:rFonts w:ascii="Calibri" w:hAnsi="Calibri"/>
          <w:color w:val="4F81BD" w:themeColor="accent1"/>
        </w:rPr>
        <w:t>…</w:t>
      </w:r>
      <w:r w:rsidR="000E298A">
        <w:rPr>
          <w:rFonts w:ascii="Calibri" w:hAnsi="Calibri"/>
          <w:color w:val="4F81BD" w:themeColor="accent1"/>
        </w:rPr>
        <w:t>4</w:t>
      </w:r>
    </w:p>
    <w:p w14:paraId="7EF192A4" w14:textId="77777777" w:rsidR="00DB112F" w:rsidRPr="00E14921" w:rsidRDefault="00DB112F" w:rsidP="00C73E75">
      <w:pPr>
        <w:ind w:firstLine="720"/>
        <w:rPr>
          <w:rFonts w:ascii="Calibri" w:hAnsi="Calibri"/>
          <w:color w:val="4F81BD" w:themeColor="accent1"/>
        </w:rPr>
      </w:pPr>
      <w:r>
        <w:rPr>
          <w:rFonts w:ascii="Calibri" w:hAnsi="Calibri"/>
          <w:color w:val="4F81BD" w:themeColor="accent1"/>
        </w:rPr>
        <w:t>Phone Calls…</w:t>
      </w:r>
      <w:r w:rsidR="000E298A">
        <w:rPr>
          <w:rFonts w:ascii="Calibri" w:hAnsi="Calibri"/>
          <w:color w:val="4F81BD" w:themeColor="accent1"/>
        </w:rPr>
        <w:t>4</w:t>
      </w:r>
    </w:p>
    <w:p w14:paraId="14938894" w14:textId="77777777" w:rsidR="00E97493" w:rsidRPr="00E14921" w:rsidRDefault="00EC1EE2" w:rsidP="00527110">
      <w:pPr>
        <w:ind w:firstLine="720"/>
        <w:rPr>
          <w:rFonts w:ascii="Calibri" w:hAnsi="Calibri"/>
          <w:color w:val="4F81BD" w:themeColor="accent1"/>
        </w:rPr>
      </w:pPr>
      <w:r>
        <w:rPr>
          <w:rFonts w:ascii="Calibri" w:hAnsi="Calibri"/>
          <w:color w:val="4F81BD" w:themeColor="accent1"/>
        </w:rPr>
        <w:t xml:space="preserve">The </w:t>
      </w:r>
      <w:r w:rsidR="00E97493" w:rsidRPr="00E14921">
        <w:rPr>
          <w:rFonts w:ascii="Calibri" w:hAnsi="Calibri"/>
          <w:color w:val="4F81BD" w:themeColor="accent1"/>
        </w:rPr>
        <w:t>Assessment</w:t>
      </w:r>
      <w:r>
        <w:rPr>
          <w:rFonts w:ascii="Calibri" w:hAnsi="Calibri"/>
          <w:color w:val="4F81BD" w:themeColor="accent1"/>
        </w:rPr>
        <w:t xml:space="preserve"> Process</w:t>
      </w:r>
      <w:r w:rsidR="00741AC4">
        <w:rPr>
          <w:rFonts w:ascii="Calibri" w:hAnsi="Calibri"/>
          <w:color w:val="4F81BD" w:themeColor="accent1"/>
        </w:rPr>
        <w:t>…</w:t>
      </w:r>
      <w:r w:rsidR="000E298A">
        <w:rPr>
          <w:rFonts w:ascii="Calibri" w:hAnsi="Calibri"/>
          <w:color w:val="4F81BD" w:themeColor="accent1"/>
        </w:rPr>
        <w:t>4</w:t>
      </w:r>
    </w:p>
    <w:p w14:paraId="7AEB57ED" w14:textId="77777777" w:rsidR="00912F67" w:rsidRDefault="00E97493">
      <w:pPr>
        <w:rPr>
          <w:rFonts w:ascii="Calibri" w:hAnsi="Calibri"/>
          <w:color w:val="4F81BD" w:themeColor="accent1"/>
        </w:rPr>
      </w:pPr>
      <w:r w:rsidRPr="00E14921">
        <w:rPr>
          <w:rFonts w:ascii="Calibri" w:hAnsi="Calibri"/>
          <w:color w:val="4F81BD" w:themeColor="accent1"/>
        </w:rPr>
        <w:tab/>
        <w:t>Data Collection</w:t>
      </w:r>
      <w:r w:rsidR="004720A4" w:rsidRPr="00E14921">
        <w:rPr>
          <w:rFonts w:ascii="Calibri" w:hAnsi="Calibri"/>
          <w:color w:val="4F81BD" w:themeColor="accent1"/>
        </w:rPr>
        <w:t>…</w:t>
      </w:r>
      <w:r w:rsidR="000E298A">
        <w:rPr>
          <w:rFonts w:ascii="Calibri" w:hAnsi="Calibri"/>
          <w:color w:val="4F81BD" w:themeColor="accent1"/>
        </w:rPr>
        <w:t>5</w:t>
      </w:r>
    </w:p>
    <w:p w14:paraId="319907D9" w14:textId="77777777" w:rsidR="00E97493" w:rsidRPr="00E14921" w:rsidRDefault="00527110" w:rsidP="00A158B5">
      <w:pPr>
        <w:rPr>
          <w:rFonts w:ascii="Calibri" w:hAnsi="Calibri"/>
          <w:color w:val="4F81BD" w:themeColor="accent1"/>
        </w:rPr>
      </w:pPr>
      <w:r>
        <w:rPr>
          <w:rFonts w:ascii="Calibri" w:hAnsi="Calibri"/>
          <w:color w:val="4F81BD" w:themeColor="accent1"/>
        </w:rPr>
        <w:tab/>
        <w:t>Basis of Referrals…</w:t>
      </w:r>
      <w:r w:rsidR="000E298A">
        <w:rPr>
          <w:rFonts w:ascii="Calibri" w:hAnsi="Calibri"/>
          <w:color w:val="4F81BD" w:themeColor="accent1"/>
        </w:rPr>
        <w:t>5</w:t>
      </w:r>
    </w:p>
    <w:p w14:paraId="56CEE746" w14:textId="77777777" w:rsidR="000E298A" w:rsidRDefault="00E97493">
      <w:pPr>
        <w:rPr>
          <w:rFonts w:ascii="Calibri" w:hAnsi="Calibri"/>
          <w:color w:val="4F81BD" w:themeColor="accent1"/>
        </w:rPr>
      </w:pPr>
      <w:r w:rsidRPr="00E14921">
        <w:rPr>
          <w:rFonts w:ascii="Calibri" w:hAnsi="Calibri"/>
          <w:color w:val="4F81BD" w:themeColor="accent1"/>
        </w:rPr>
        <w:tab/>
      </w:r>
      <w:r w:rsidR="00650112">
        <w:rPr>
          <w:rFonts w:ascii="Calibri" w:hAnsi="Calibri"/>
          <w:color w:val="4F81BD" w:themeColor="accent1"/>
        </w:rPr>
        <w:t xml:space="preserve">Making Referrals and Prioritizing </w:t>
      </w:r>
      <w:r w:rsidR="00401F0E">
        <w:rPr>
          <w:rFonts w:ascii="Calibri" w:hAnsi="Calibri"/>
          <w:color w:val="4F81BD" w:themeColor="accent1"/>
        </w:rPr>
        <w:t>Consumer</w:t>
      </w:r>
      <w:r w:rsidR="00650112">
        <w:rPr>
          <w:rFonts w:ascii="Calibri" w:hAnsi="Calibri"/>
          <w:color w:val="4F81BD" w:themeColor="accent1"/>
        </w:rPr>
        <w:t>s</w:t>
      </w:r>
      <w:r w:rsidR="004720A4" w:rsidRPr="00E14921">
        <w:rPr>
          <w:rFonts w:ascii="Calibri" w:hAnsi="Calibri"/>
          <w:color w:val="4F81BD" w:themeColor="accent1"/>
        </w:rPr>
        <w:t>…</w:t>
      </w:r>
      <w:r w:rsidR="000E298A">
        <w:rPr>
          <w:rFonts w:ascii="Calibri" w:hAnsi="Calibri"/>
          <w:color w:val="4F81BD" w:themeColor="accent1"/>
        </w:rPr>
        <w:t>6</w:t>
      </w:r>
    </w:p>
    <w:p w14:paraId="5A8B414B" w14:textId="77777777" w:rsidR="0069036C" w:rsidRDefault="00534C30">
      <w:pPr>
        <w:rPr>
          <w:rFonts w:ascii="Calibri" w:hAnsi="Calibri"/>
          <w:color w:val="4F81BD" w:themeColor="accent1"/>
        </w:rPr>
      </w:pPr>
      <w:r>
        <w:rPr>
          <w:rFonts w:ascii="Calibri" w:hAnsi="Calibri"/>
          <w:color w:val="4F81BD" w:themeColor="accent1"/>
        </w:rPr>
        <w:tab/>
        <w:t>Priority</w:t>
      </w:r>
      <w:r w:rsidRPr="00E14921">
        <w:rPr>
          <w:rFonts w:ascii="Calibri" w:hAnsi="Calibri"/>
          <w:color w:val="4F81BD" w:themeColor="accent1"/>
        </w:rPr>
        <w:t xml:space="preserve"> List Management</w:t>
      </w:r>
      <w:r w:rsidR="00EC6593">
        <w:rPr>
          <w:rFonts w:ascii="Calibri" w:hAnsi="Calibri"/>
          <w:color w:val="4F81BD" w:themeColor="accent1"/>
        </w:rPr>
        <w:t xml:space="preserve"> and Notification of Referral</w:t>
      </w:r>
      <w:r w:rsidRPr="00E14921">
        <w:rPr>
          <w:rFonts w:ascii="Calibri" w:hAnsi="Calibri"/>
          <w:color w:val="4F81BD" w:themeColor="accent1"/>
        </w:rPr>
        <w:t>…</w:t>
      </w:r>
      <w:r w:rsidR="000E298A">
        <w:rPr>
          <w:rFonts w:ascii="Calibri" w:hAnsi="Calibri"/>
          <w:color w:val="4F81BD" w:themeColor="accent1"/>
        </w:rPr>
        <w:t>8</w:t>
      </w:r>
    </w:p>
    <w:p w14:paraId="2B54C46C" w14:textId="77777777" w:rsidR="000E298A" w:rsidRDefault="0069036C">
      <w:pPr>
        <w:rPr>
          <w:rFonts w:ascii="Calibri" w:hAnsi="Calibri"/>
          <w:color w:val="4F81BD" w:themeColor="accent1"/>
        </w:rPr>
      </w:pPr>
      <w:r>
        <w:rPr>
          <w:rFonts w:ascii="Calibri" w:hAnsi="Calibri"/>
          <w:color w:val="4F81BD" w:themeColor="accent1"/>
        </w:rPr>
        <w:tab/>
        <w:t>Special Populations…</w:t>
      </w:r>
      <w:r w:rsidR="000E298A">
        <w:rPr>
          <w:rFonts w:ascii="Calibri" w:hAnsi="Calibri"/>
          <w:color w:val="4F81BD" w:themeColor="accent1"/>
        </w:rPr>
        <w:t>8</w:t>
      </w:r>
    </w:p>
    <w:p w14:paraId="6E002578" w14:textId="77777777" w:rsidR="00B973D0" w:rsidRDefault="00650112">
      <w:pPr>
        <w:rPr>
          <w:rFonts w:ascii="Calibri" w:hAnsi="Calibri"/>
          <w:color w:val="4F81BD" w:themeColor="accent1"/>
        </w:rPr>
      </w:pPr>
      <w:r>
        <w:rPr>
          <w:rFonts w:ascii="Calibri" w:hAnsi="Calibri"/>
          <w:color w:val="4F81BD" w:themeColor="accent1"/>
        </w:rPr>
        <w:tab/>
        <w:t>Post-Referral</w:t>
      </w:r>
      <w:r w:rsidR="00534C30">
        <w:rPr>
          <w:rFonts w:ascii="Calibri" w:hAnsi="Calibri"/>
          <w:color w:val="4F81BD" w:themeColor="accent1"/>
        </w:rPr>
        <w:t xml:space="preserve"> Procedure…</w:t>
      </w:r>
      <w:r w:rsidR="000E298A">
        <w:rPr>
          <w:rFonts w:ascii="Calibri" w:hAnsi="Calibri"/>
          <w:color w:val="4F81BD" w:themeColor="accent1"/>
        </w:rPr>
        <w:t>8</w:t>
      </w:r>
    </w:p>
    <w:p w14:paraId="16AA5C51" w14:textId="77777777" w:rsidR="00F905BB" w:rsidRPr="00913A54" w:rsidRDefault="002A25C4">
      <w:pPr>
        <w:rPr>
          <w:rFonts w:ascii="Calibri" w:hAnsi="Calibri"/>
          <w:b/>
          <w:color w:val="1F497D" w:themeColor="text2"/>
        </w:rPr>
      </w:pPr>
      <w:r>
        <w:rPr>
          <w:rFonts w:ascii="Calibri" w:hAnsi="Calibri"/>
          <w:b/>
          <w:color w:val="1F497D" w:themeColor="text2"/>
        </w:rPr>
        <w:t>DECLINED REFERRALS</w:t>
      </w:r>
      <w:r w:rsidR="00567317" w:rsidRPr="00913A54">
        <w:rPr>
          <w:rFonts w:ascii="Calibri" w:hAnsi="Calibri"/>
          <w:b/>
          <w:color w:val="1F497D" w:themeColor="text2"/>
        </w:rPr>
        <w:t xml:space="preserve"> AND </w:t>
      </w:r>
      <w:r w:rsidR="00B5477E" w:rsidRPr="00913A54">
        <w:rPr>
          <w:rFonts w:ascii="Calibri" w:hAnsi="Calibri"/>
          <w:b/>
          <w:color w:val="1F497D" w:themeColor="text2"/>
        </w:rPr>
        <w:t>GRIEVANCE PROCEDURE</w:t>
      </w:r>
      <w:r w:rsidR="004720A4" w:rsidRPr="00913A54">
        <w:rPr>
          <w:rFonts w:ascii="Calibri" w:hAnsi="Calibri"/>
          <w:b/>
          <w:color w:val="1F497D" w:themeColor="text2"/>
        </w:rPr>
        <w:t>S</w:t>
      </w:r>
    </w:p>
    <w:p w14:paraId="20A43C4F" w14:textId="77777777" w:rsidR="00772C4B" w:rsidRDefault="00F905BB" w:rsidP="00772C4B">
      <w:pPr>
        <w:rPr>
          <w:rFonts w:ascii="Calibri" w:hAnsi="Calibri"/>
          <w:color w:val="4F81BD" w:themeColor="accent1"/>
        </w:rPr>
      </w:pPr>
      <w:r w:rsidRPr="00E14921">
        <w:rPr>
          <w:rFonts w:ascii="Calibri" w:hAnsi="Calibri"/>
          <w:color w:val="4F81BD" w:themeColor="accent1"/>
        </w:rPr>
        <w:tab/>
      </w:r>
      <w:r w:rsidR="00772C4B">
        <w:rPr>
          <w:rFonts w:ascii="Calibri" w:hAnsi="Calibri"/>
          <w:color w:val="4F81BD" w:themeColor="accent1"/>
        </w:rPr>
        <w:t>Program Declines</w:t>
      </w:r>
      <w:r w:rsidRPr="00E14921">
        <w:rPr>
          <w:rFonts w:ascii="Calibri" w:hAnsi="Calibri"/>
          <w:color w:val="4F81BD" w:themeColor="accent1"/>
        </w:rPr>
        <w:t xml:space="preserve"> </w:t>
      </w:r>
      <w:r w:rsidR="00772C4B">
        <w:rPr>
          <w:rFonts w:ascii="Calibri" w:hAnsi="Calibri"/>
          <w:color w:val="4F81BD" w:themeColor="accent1"/>
        </w:rPr>
        <w:t>Referral</w:t>
      </w:r>
      <w:r w:rsidR="004720A4" w:rsidRPr="00E14921">
        <w:rPr>
          <w:rFonts w:ascii="Calibri" w:hAnsi="Calibri"/>
          <w:color w:val="4F81BD" w:themeColor="accent1"/>
        </w:rPr>
        <w:t>…</w:t>
      </w:r>
      <w:r w:rsidR="000E298A">
        <w:rPr>
          <w:rFonts w:ascii="Calibri" w:hAnsi="Calibri"/>
          <w:color w:val="4F81BD" w:themeColor="accent1"/>
        </w:rPr>
        <w:t>9</w:t>
      </w:r>
    </w:p>
    <w:p w14:paraId="57AA74F8" w14:textId="77777777" w:rsidR="00F905BB" w:rsidRPr="00E14921" w:rsidRDefault="00772C4B" w:rsidP="00772C4B">
      <w:pPr>
        <w:rPr>
          <w:rFonts w:ascii="Calibri" w:hAnsi="Calibri"/>
          <w:color w:val="4F81BD" w:themeColor="accent1"/>
        </w:rPr>
      </w:pPr>
      <w:r>
        <w:rPr>
          <w:rFonts w:ascii="Calibri" w:hAnsi="Calibri"/>
          <w:color w:val="4F81BD" w:themeColor="accent1"/>
        </w:rPr>
        <w:tab/>
      </w:r>
      <w:r w:rsidR="00401F0E">
        <w:rPr>
          <w:rFonts w:ascii="Calibri" w:hAnsi="Calibri"/>
          <w:color w:val="4F81BD" w:themeColor="accent1"/>
        </w:rPr>
        <w:t>Consumer</w:t>
      </w:r>
      <w:r>
        <w:rPr>
          <w:rFonts w:ascii="Calibri" w:hAnsi="Calibri"/>
          <w:color w:val="4F81BD" w:themeColor="accent1"/>
        </w:rPr>
        <w:t xml:space="preserve"> Declines Referral</w:t>
      </w:r>
      <w:r w:rsidRPr="00E14921">
        <w:rPr>
          <w:rFonts w:ascii="Calibri" w:hAnsi="Calibri"/>
          <w:color w:val="4F81BD" w:themeColor="accent1"/>
        </w:rPr>
        <w:t>…</w:t>
      </w:r>
      <w:r w:rsidR="000E298A">
        <w:rPr>
          <w:rFonts w:ascii="Calibri" w:hAnsi="Calibri"/>
          <w:color w:val="4F81BD" w:themeColor="accent1"/>
        </w:rPr>
        <w:t>9</w:t>
      </w:r>
    </w:p>
    <w:p w14:paraId="415638DE" w14:textId="77777777" w:rsidR="00F905BB" w:rsidRPr="00E14921" w:rsidRDefault="00C36973" w:rsidP="00F905BB">
      <w:pPr>
        <w:ind w:firstLine="720"/>
        <w:rPr>
          <w:rFonts w:ascii="Calibri" w:hAnsi="Calibri"/>
          <w:color w:val="4F81BD" w:themeColor="accent1"/>
        </w:rPr>
      </w:pPr>
      <w:r>
        <w:rPr>
          <w:rFonts w:ascii="Calibri" w:hAnsi="Calibri"/>
          <w:color w:val="4F81BD" w:themeColor="accent1"/>
        </w:rPr>
        <w:t>Provider Grievances</w:t>
      </w:r>
      <w:r w:rsidR="004720A4" w:rsidRPr="00E14921">
        <w:rPr>
          <w:rFonts w:ascii="Calibri" w:hAnsi="Calibri"/>
          <w:color w:val="4F81BD" w:themeColor="accent1"/>
        </w:rPr>
        <w:t>…</w:t>
      </w:r>
      <w:r w:rsidR="000E298A">
        <w:rPr>
          <w:rFonts w:ascii="Calibri" w:hAnsi="Calibri"/>
          <w:color w:val="4F81BD" w:themeColor="accent1"/>
        </w:rPr>
        <w:t>9</w:t>
      </w:r>
    </w:p>
    <w:p w14:paraId="23D07045" w14:textId="77777777" w:rsidR="000E298A" w:rsidRDefault="00F905BB">
      <w:pPr>
        <w:rPr>
          <w:rFonts w:ascii="Calibri" w:hAnsi="Calibri"/>
          <w:color w:val="4F81BD" w:themeColor="accent1"/>
        </w:rPr>
      </w:pPr>
      <w:r w:rsidRPr="00E14921">
        <w:rPr>
          <w:rFonts w:ascii="Calibri" w:hAnsi="Calibri"/>
          <w:color w:val="4F81BD" w:themeColor="accent1"/>
        </w:rPr>
        <w:tab/>
      </w:r>
      <w:r w:rsidR="00C36973">
        <w:rPr>
          <w:rFonts w:ascii="Calibri" w:hAnsi="Calibri"/>
          <w:color w:val="4F81BD" w:themeColor="accent1"/>
        </w:rPr>
        <w:t>Consumer Grievance</w:t>
      </w:r>
      <w:r w:rsidRPr="00E14921">
        <w:rPr>
          <w:rFonts w:ascii="Calibri" w:hAnsi="Calibri"/>
          <w:color w:val="4F81BD" w:themeColor="accent1"/>
        </w:rPr>
        <w:t>s</w:t>
      </w:r>
      <w:r w:rsidR="004720A4" w:rsidRPr="00E14921">
        <w:rPr>
          <w:rFonts w:ascii="Calibri" w:hAnsi="Calibri"/>
          <w:color w:val="4F81BD" w:themeColor="accent1"/>
        </w:rPr>
        <w:t>…</w:t>
      </w:r>
      <w:r w:rsidR="000E298A">
        <w:rPr>
          <w:rFonts w:ascii="Calibri" w:hAnsi="Calibri"/>
          <w:color w:val="4F81BD" w:themeColor="accent1"/>
        </w:rPr>
        <w:t>9</w:t>
      </w:r>
    </w:p>
    <w:p w14:paraId="0E6FD5D2" w14:textId="77777777" w:rsidR="0031319B" w:rsidRDefault="0031319B">
      <w:pPr>
        <w:rPr>
          <w:rFonts w:ascii="Calibri" w:hAnsi="Calibri"/>
          <w:b/>
          <w:color w:val="1F497D" w:themeColor="text2"/>
        </w:rPr>
      </w:pPr>
      <w:r>
        <w:rPr>
          <w:rFonts w:ascii="Calibri" w:hAnsi="Calibri"/>
          <w:b/>
          <w:color w:val="1F497D" w:themeColor="text2"/>
        </w:rPr>
        <w:t>GOVERNANCE</w:t>
      </w:r>
    </w:p>
    <w:p w14:paraId="736A8917" w14:textId="77777777" w:rsidR="00385645" w:rsidRDefault="0031319B" w:rsidP="0031319B">
      <w:pPr>
        <w:rPr>
          <w:rFonts w:ascii="Calibri" w:hAnsi="Calibri"/>
          <w:color w:val="4F81BD" w:themeColor="accent1"/>
        </w:rPr>
      </w:pPr>
      <w:r>
        <w:rPr>
          <w:rFonts w:ascii="Calibri" w:hAnsi="Calibri"/>
          <w:b/>
          <w:color w:val="1F497D" w:themeColor="text2"/>
        </w:rPr>
        <w:tab/>
      </w:r>
      <w:r>
        <w:rPr>
          <w:rFonts w:ascii="Calibri" w:hAnsi="Calibri"/>
          <w:color w:val="4F81BD" w:themeColor="accent1"/>
        </w:rPr>
        <w:t>Role</w:t>
      </w:r>
      <w:r w:rsidRPr="00E14921">
        <w:rPr>
          <w:rFonts w:ascii="Calibri" w:hAnsi="Calibri"/>
          <w:color w:val="4F81BD" w:themeColor="accent1"/>
        </w:rPr>
        <w:t>s</w:t>
      </w:r>
      <w:r>
        <w:rPr>
          <w:rFonts w:ascii="Calibri" w:hAnsi="Calibri"/>
          <w:color w:val="4F81BD" w:themeColor="accent1"/>
        </w:rPr>
        <w:t xml:space="preserve"> and Responsibilities</w:t>
      </w:r>
      <w:r w:rsidR="00385645">
        <w:rPr>
          <w:rFonts w:ascii="Calibri" w:hAnsi="Calibri"/>
          <w:color w:val="4F81BD" w:themeColor="accent1"/>
        </w:rPr>
        <w:t>…</w:t>
      </w:r>
      <w:r w:rsidR="000E298A">
        <w:rPr>
          <w:rFonts w:ascii="Calibri" w:hAnsi="Calibri"/>
          <w:color w:val="4F81BD" w:themeColor="accent1"/>
        </w:rPr>
        <w:t>18</w:t>
      </w:r>
    </w:p>
    <w:p w14:paraId="591A3336" w14:textId="77777777" w:rsidR="00005403" w:rsidRDefault="00385645" w:rsidP="0031319B">
      <w:pPr>
        <w:rPr>
          <w:rFonts w:ascii="Calibri" w:hAnsi="Calibri"/>
          <w:color w:val="4F81BD" w:themeColor="accent1"/>
        </w:rPr>
      </w:pPr>
      <w:r>
        <w:rPr>
          <w:rFonts w:ascii="Calibri" w:hAnsi="Calibri"/>
          <w:color w:val="4F81BD" w:themeColor="accent1"/>
        </w:rPr>
        <w:tab/>
        <w:t>Policies and Procedures…</w:t>
      </w:r>
      <w:r w:rsidR="00D84EEA">
        <w:rPr>
          <w:rFonts w:ascii="Calibri" w:hAnsi="Calibri"/>
          <w:color w:val="4F81BD" w:themeColor="accent1"/>
        </w:rPr>
        <w:t>15-17</w:t>
      </w:r>
    </w:p>
    <w:p w14:paraId="5D2B8232" w14:textId="77777777" w:rsidR="00005403" w:rsidRPr="00ED109E" w:rsidRDefault="00005403" w:rsidP="0031319B">
      <w:pPr>
        <w:rPr>
          <w:rFonts w:ascii="Calibri" w:hAnsi="Calibri"/>
          <w:i/>
          <w:color w:val="4F81BD" w:themeColor="accent1"/>
          <w:sz w:val="22"/>
        </w:rPr>
      </w:pPr>
      <w:r>
        <w:rPr>
          <w:rFonts w:ascii="Calibri" w:hAnsi="Calibri"/>
          <w:color w:val="4F81BD" w:themeColor="accent1"/>
        </w:rPr>
        <w:tab/>
      </w:r>
      <w:r w:rsidRPr="001E0CAB">
        <w:rPr>
          <w:rFonts w:ascii="Calibri" w:hAnsi="Calibri"/>
          <w:color w:val="4F81BD" w:themeColor="accent1"/>
        </w:rPr>
        <w:tab/>
      </w:r>
      <w:r w:rsidRPr="00ED109E">
        <w:rPr>
          <w:rFonts w:ascii="Calibri" w:hAnsi="Calibri"/>
          <w:i/>
          <w:color w:val="4F81BD" w:themeColor="accent1"/>
          <w:sz w:val="22"/>
        </w:rPr>
        <w:t>Committee Composition</w:t>
      </w:r>
      <w:r w:rsidRPr="00ED109E">
        <w:rPr>
          <w:rFonts w:ascii="Calibri" w:hAnsi="Calibri"/>
          <w:i/>
          <w:color w:val="4F81BD" w:themeColor="accent1"/>
          <w:sz w:val="22"/>
        </w:rPr>
        <w:tab/>
      </w:r>
    </w:p>
    <w:p w14:paraId="692EA15C" w14:textId="77777777" w:rsidR="00005403" w:rsidRPr="00ED109E" w:rsidRDefault="00005403" w:rsidP="0031319B">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t>Committee Chair</w:t>
      </w:r>
    </w:p>
    <w:p w14:paraId="3CF14786" w14:textId="77777777" w:rsidR="00005403" w:rsidRPr="00ED109E" w:rsidRDefault="00005403" w:rsidP="00005403">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t>Expectations of Members</w:t>
      </w:r>
    </w:p>
    <w:p w14:paraId="0F51B840" w14:textId="77777777" w:rsidR="00005403" w:rsidRPr="00ED109E" w:rsidRDefault="00005403" w:rsidP="00005403">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t>Term Length and Limits</w:t>
      </w:r>
    </w:p>
    <w:p w14:paraId="4D161730" w14:textId="77777777" w:rsidR="00005403" w:rsidRPr="00ED109E" w:rsidRDefault="00005403" w:rsidP="0031319B">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t>Meeting Schedule and Agenda</w:t>
      </w:r>
    </w:p>
    <w:p w14:paraId="63845F28" w14:textId="77777777" w:rsidR="001E0CAB" w:rsidRPr="00ED109E" w:rsidRDefault="00005403" w:rsidP="0031319B">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r>
      <w:r w:rsidR="001E0CAB" w:rsidRPr="00ED109E">
        <w:rPr>
          <w:rFonts w:ascii="Calibri" w:hAnsi="Calibri"/>
          <w:i/>
          <w:color w:val="4F81BD" w:themeColor="accent1"/>
          <w:sz w:val="22"/>
        </w:rPr>
        <w:t>Voting Procedures</w:t>
      </w:r>
      <w:r w:rsidR="001E0CAB" w:rsidRPr="00ED109E">
        <w:rPr>
          <w:rFonts w:ascii="Calibri" w:hAnsi="Calibri"/>
          <w:i/>
          <w:color w:val="4F81BD" w:themeColor="accent1"/>
          <w:sz w:val="22"/>
        </w:rPr>
        <w:tab/>
      </w:r>
    </w:p>
    <w:p w14:paraId="68436FC0" w14:textId="77777777" w:rsidR="001E0CAB" w:rsidRPr="00ED109E" w:rsidRDefault="001E0CAB" w:rsidP="0031319B">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t>Conflicts of Interest</w:t>
      </w:r>
    </w:p>
    <w:p w14:paraId="7E22FA01" w14:textId="77777777" w:rsidR="00B973D0" w:rsidRPr="00ED109E" w:rsidRDefault="001E0CAB" w:rsidP="0031319B">
      <w:pPr>
        <w:rPr>
          <w:rFonts w:ascii="Calibri" w:hAnsi="Calibri"/>
          <w:i/>
          <w:color w:val="4F81BD" w:themeColor="accent1"/>
          <w:sz w:val="22"/>
        </w:rPr>
      </w:pPr>
      <w:r w:rsidRPr="00ED109E">
        <w:rPr>
          <w:rFonts w:ascii="Calibri" w:hAnsi="Calibri"/>
          <w:i/>
          <w:color w:val="4F81BD" w:themeColor="accent1"/>
          <w:sz w:val="22"/>
        </w:rPr>
        <w:tab/>
      </w:r>
      <w:r w:rsidRPr="00ED109E">
        <w:rPr>
          <w:rFonts w:ascii="Calibri" w:hAnsi="Calibri"/>
          <w:i/>
          <w:color w:val="4F81BD" w:themeColor="accent1"/>
          <w:sz w:val="22"/>
        </w:rPr>
        <w:tab/>
        <w:t>Review of Coordinated Assessment Committee Policies and Procedures</w:t>
      </w:r>
    </w:p>
    <w:p w14:paraId="1EDDEFBA" w14:textId="77777777" w:rsidR="00DB112F" w:rsidRPr="00DB112F" w:rsidRDefault="00E95249" w:rsidP="00D93FD3">
      <w:pPr>
        <w:rPr>
          <w:rFonts w:ascii="Calibri" w:hAnsi="Calibri"/>
          <w:color w:val="4F81BD" w:themeColor="accent1"/>
        </w:rPr>
      </w:pPr>
      <w:r w:rsidRPr="00913A54">
        <w:rPr>
          <w:rFonts w:ascii="Calibri" w:hAnsi="Calibri"/>
          <w:b/>
          <w:color w:val="1F497D" w:themeColor="text2"/>
        </w:rPr>
        <w:t>EVALUATION</w:t>
      </w:r>
      <w:r w:rsidR="00D93FD3">
        <w:rPr>
          <w:rFonts w:ascii="Calibri" w:hAnsi="Calibri"/>
          <w:b/>
          <w:color w:val="1F497D" w:themeColor="text2"/>
        </w:rPr>
        <w:t>…</w:t>
      </w:r>
      <w:r w:rsidR="00D84EEA">
        <w:rPr>
          <w:rFonts w:ascii="Calibri" w:hAnsi="Calibri"/>
          <w:color w:val="4F81BD" w:themeColor="accent1"/>
        </w:rPr>
        <w:t>18</w:t>
      </w:r>
    </w:p>
    <w:p w14:paraId="434273AF" w14:textId="77777777" w:rsidR="00ED109E" w:rsidRDefault="00335016">
      <w:pPr>
        <w:rPr>
          <w:rFonts w:ascii="Calibri" w:hAnsi="Calibri"/>
          <w:color w:val="4F81BD" w:themeColor="accent1"/>
        </w:rPr>
      </w:pPr>
      <w:r>
        <w:rPr>
          <w:rFonts w:ascii="Calibri" w:hAnsi="Calibri"/>
          <w:b/>
          <w:color w:val="1F497D" w:themeColor="text2"/>
        </w:rPr>
        <w:t>CONTACT INFORMATION…</w:t>
      </w:r>
      <w:r w:rsidR="0036437D" w:rsidRPr="0036437D">
        <w:rPr>
          <w:rFonts w:ascii="Calibri" w:hAnsi="Calibri"/>
          <w:color w:val="4F81BD" w:themeColor="accent1"/>
        </w:rPr>
        <w:t>1</w:t>
      </w:r>
      <w:r w:rsidR="00423A11">
        <w:rPr>
          <w:rFonts w:ascii="Calibri" w:hAnsi="Calibri"/>
          <w:color w:val="4F81BD" w:themeColor="accent1"/>
        </w:rPr>
        <w:t>9</w:t>
      </w:r>
    </w:p>
    <w:p w14:paraId="675CD47E" w14:textId="77777777" w:rsidR="00CC21C7" w:rsidRDefault="00CC21C7">
      <w:pPr>
        <w:rPr>
          <w:rFonts w:ascii="Calibri" w:hAnsi="Calibri"/>
          <w:color w:val="4F81BD" w:themeColor="accent1"/>
        </w:rPr>
      </w:pPr>
    </w:p>
    <w:p w14:paraId="6F50D065" w14:textId="77777777" w:rsidR="00CC21C7" w:rsidRDefault="00CC21C7">
      <w:pPr>
        <w:rPr>
          <w:rFonts w:ascii="Calibri" w:hAnsi="Calibri"/>
          <w:color w:val="4F81BD" w:themeColor="accent1"/>
        </w:rPr>
      </w:pPr>
    </w:p>
    <w:p w14:paraId="0A579EBE" w14:textId="77777777" w:rsidR="00CC21C7" w:rsidRPr="00F132B9" w:rsidRDefault="00F132B9">
      <w:pPr>
        <w:rPr>
          <w:rFonts w:ascii="Calibri" w:hAnsi="Calibri"/>
          <w:b/>
          <w:color w:val="1F497D" w:themeColor="text2"/>
          <w:sz w:val="32"/>
        </w:rPr>
      </w:pPr>
      <w:r>
        <w:rPr>
          <w:rFonts w:ascii="Calibri" w:hAnsi="Calibri"/>
          <w:b/>
          <w:color w:val="1F497D" w:themeColor="text2"/>
          <w:sz w:val="32"/>
        </w:rPr>
        <w:t>APPENDICES</w:t>
      </w:r>
    </w:p>
    <w:p w14:paraId="5E718FCD" w14:textId="77777777" w:rsidR="00ED109E" w:rsidRPr="00F132B9" w:rsidRDefault="00ED109E">
      <w:pPr>
        <w:rPr>
          <w:rFonts w:ascii="Calibri" w:hAnsi="Calibri"/>
          <w:b/>
          <w:color w:val="1F497D" w:themeColor="text2"/>
        </w:rPr>
      </w:pPr>
      <w:r w:rsidRPr="00F132B9">
        <w:rPr>
          <w:rFonts w:ascii="Calibri" w:hAnsi="Calibri"/>
          <w:b/>
          <w:color w:val="1F497D" w:themeColor="text2"/>
        </w:rPr>
        <w:lastRenderedPageBreak/>
        <w:t>APPENDIX A</w:t>
      </w:r>
      <w:r w:rsidR="00030E9E" w:rsidRPr="00F132B9">
        <w:rPr>
          <w:rFonts w:ascii="Calibri" w:hAnsi="Calibri"/>
          <w:b/>
          <w:color w:val="1F497D" w:themeColor="text2"/>
        </w:rPr>
        <w:t>: Project Background</w:t>
      </w:r>
      <w:r w:rsidR="00423A11">
        <w:rPr>
          <w:rFonts w:ascii="Calibri" w:hAnsi="Calibri"/>
          <w:color w:val="1F497D" w:themeColor="text2"/>
        </w:rPr>
        <w:t>…20</w:t>
      </w:r>
      <w:r w:rsidRPr="00F132B9">
        <w:rPr>
          <w:rFonts w:ascii="Calibri" w:hAnsi="Calibri"/>
          <w:b/>
          <w:color w:val="1F497D" w:themeColor="text2"/>
        </w:rPr>
        <w:tab/>
      </w:r>
      <w:r w:rsidRPr="00F132B9">
        <w:rPr>
          <w:rFonts w:ascii="Calibri" w:hAnsi="Calibri"/>
          <w:b/>
          <w:color w:val="1F497D" w:themeColor="text2"/>
        </w:rPr>
        <w:tab/>
      </w:r>
      <w:r w:rsidRPr="00F132B9">
        <w:rPr>
          <w:rFonts w:ascii="Calibri" w:hAnsi="Calibri"/>
          <w:b/>
          <w:color w:val="1F497D" w:themeColor="text2"/>
        </w:rPr>
        <w:tab/>
      </w:r>
      <w:r w:rsidRPr="00F132B9">
        <w:rPr>
          <w:rFonts w:ascii="Calibri" w:hAnsi="Calibri"/>
          <w:b/>
          <w:color w:val="1F497D" w:themeColor="text2"/>
        </w:rPr>
        <w:tab/>
      </w:r>
      <w:r w:rsidRPr="00F132B9">
        <w:rPr>
          <w:rFonts w:ascii="Calibri" w:hAnsi="Calibri"/>
          <w:b/>
          <w:color w:val="1F497D" w:themeColor="text2"/>
        </w:rPr>
        <w:tab/>
      </w:r>
    </w:p>
    <w:p w14:paraId="45A68ED4" w14:textId="77777777" w:rsidR="00ED109E" w:rsidRPr="00F132B9" w:rsidRDefault="00ED109E">
      <w:pPr>
        <w:rPr>
          <w:rFonts w:ascii="Calibri" w:hAnsi="Calibri"/>
          <w:b/>
          <w:color w:val="1F497D" w:themeColor="text2"/>
          <w:sz w:val="28"/>
        </w:rPr>
      </w:pPr>
      <w:r w:rsidRPr="00F132B9">
        <w:rPr>
          <w:rFonts w:ascii="Calibri" w:hAnsi="Calibri"/>
          <w:b/>
          <w:color w:val="1F497D" w:themeColor="text2"/>
        </w:rPr>
        <w:t>APPENDIX B</w:t>
      </w:r>
      <w:r w:rsidR="00AE27A2" w:rsidRPr="00F132B9">
        <w:rPr>
          <w:rFonts w:ascii="Calibri" w:hAnsi="Calibri"/>
          <w:b/>
          <w:color w:val="1F497D" w:themeColor="text2"/>
        </w:rPr>
        <w:t>: Memorandum of Understanding (MOU) Between Designated Coordinated Assessment Centers, Designated Assessment Staff Agencies, and the Charlotte/Mecklenburg County Continuum of Care (CoC)</w:t>
      </w:r>
      <w:r w:rsidR="00423A11">
        <w:rPr>
          <w:rFonts w:ascii="Calibri" w:hAnsi="Calibri"/>
          <w:color w:val="1F497D" w:themeColor="text2"/>
        </w:rPr>
        <w:t>…21</w:t>
      </w:r>
      <w:r w:rsidRPr="00F132B9">
        <w:rPr>
          <w:rFonts w:ascii="Calibri" w:hAnsi="Calibri"/>
          <w:color w:val="1F497D" w:themeColor="text2"/>
        </w:rPr>
        <w:tab/>
      </w:r>
      <w:r w:rsidRPr="00F132B9">
        <w:rPr>
          <w:rFonts w:ascii="Calibri" w:hAnsi="Calibri"/>
          <w:b/>
          <w:color w:val="1F497D" w:themeColor="text2"/>
        </w:rPr>
        <w:tab/>
      </w:r>
      <w:r w:rsidRPr="00F132B9">
        <w:rPr>
          <w:rFonts w:ascii="Calibri" w:hAnsi="Calibri"/>
          <w:b/>
          <w:color w:val="1F497D" w:themeColor="text2"/>
        </w:rPr>
        <w:tab/>
      </w:r>
    </w:p>
    <w:p w14:paraId="21C22F50" w14:textId="77777777" w:rsidR="00ED109E" w:rsidRPr="00F132B9" w:rsidRDefault="00ED109E">
      <w:pPr>
        <w:rPr>
          <w:rFonts w:ascii="Calibri" w:hAnsi="Calibri"/>
          <w:b/>
          <w:color w:val="1F497D" w:themeColor="text2"/>
        </w:rPr>
      </w:pPr>
      <w:r w:rsidRPr="00F132B9">
        <w:rPr>
          <w:rFonts w:ascii="Calibri" w:hAnsi="Calibri"/>
          <w:b/>
          <w:color w:val="1F497D" w:themeColor="text2"/>
        </w:rPr>
        <w:t>APPENDIX B-1</w:t>
      </w:r>
      <w:r w:rsidR="00EA0995" w:rsidRPr="00F132B9">
        <w:rPr>
          <w:rFonts w:ascii="Calibri" w:hAnsi="Calibri"/>
          <w:b/>
          <w:color w:val="1F497D" w:themeColor="text2"/>
        </w:rPr>
        <w:t>: Memorandum of Understanding (MOU) Between Agencies Participating in Coordinated Assessment and the Charlotte/Mecklenburg County Continuum of Care (CoC)</w:t>
      </w:r>
      <w:r w:rsidR="00423A11">
        <w:rPr>
          <w:rFonts w:ascii="Calibri" w:hAnsi="Calibri"/>
          <w:color w:val="1F497D" w:themeColor="text2"/>
        </w:rPr>
        <w:t>…22</w:t>
      </w:r>
      <w:r w:rsidRPr="00F132B9">
        <w:rPr>
          <w:rFonts w:ascii="Calibri" w:hAnsi="Calibri"/>
          <w:color w:val="1F497D" w:themeColor="text2"/>
        </w:rPr>
        <w:tab/>
      </w:r>
      <w:r w:rsidRPr="00F132B9">
        <w:rPr>
          <w:rFonts w:ascii="Calibri" w:hAnsi="Calibri"/>
          <w:b/>
          <w:color w:val="1F497D" w:themeColor="text2"/>
        </w:rPr>
        <w:tab/>
      </w:r>
      <w:r w:rsidRPr="00F132B9">
        <w:rPr>
          <w:rFonts w:ascii="Calibri" w:hAnsi="Calibri"/>
          <w:b/>
          <w:color w:val="1F497D" w:themeColor="text2"/>
        </w:rPr>
        <w:tab/>
      </w:r>
    </w:p>
    <w:p w14:paraId="319DD0CD" w14:textId="77777777" w:rsidR="00CC21C7" w:rsidRPr="00F132B9" w:rsidRDefault="00CC21C7">
      <w:pPr>
        <w:rPr>
          <w:rFonts w:ascii="Calibri" w:hAnsi="Calibri"/>
          <w:b/>
          <w:color w:val="1F497D" w:themeColor="text2"/>
          <w:sz w:val="32"/>
        </w:rPr>
      </w:pPr>
      <w:r w:rsidRPr="00F132B9">
        <w:rPr>
          <w:rFonts w:ascii="Calibri" w:hAnsi="Calibri"/>
          <w:b/>
          <w:color w:val="1F497D" w:themeColor="text2"/>
        </w:rPr>
        <w:t>APPENDIX C</w:t>
      </w:r>
      <w:r w:rsidR="00EA0995" w:rsidRPr="00F132B9">
        <w:rPr>
          <w:rFonts w:ascii="Calibri" w:hAnsi="Calibri"/>
          <w:b/>
          <w:color w:val="1F497D" w:themeColor="text2"/>
        </w:rPr>
        <w:t>: Job Responsibilities of Assessment Staff</w:t>
      </w:r>
      <w:r w:rsidRPr="00F132B9">
        <w:rPr>
          <w:rFonts w:ascii="Calibri" w:hAnsi="Calibri"/>
          <w:color w:val="1F497D" w:themeColor="text2"/>
        </w:rPr>
        <w:t>…2</w:t>
      </w:r>
      <w:r w:rsidR="00423A11">
        <w:rPr>
          <w:rFonts w:ascii="Calibri" w:hAnsi="Calibri"/>
          <w:color w:val="1F497D" w:themeColor="text2"/>
        </w:rPr>
        <w:t>3</w:t>
      </w:r>
    </w:p>
    <w:p w14:paraId="0E601FEB" w14:textId="77777777" w:rsidR="00CC21C7" w:rsidRPr="00F132B9" w:rsidRDefault="00CC21C7">
      <w:pPr>
        <w:rPr>
          <w:rFonts w:ascii="Calibri" w:hAnsi="Calibri"/>
          <w:b/>
          <w:color w:val="1F497D" w:themeColor="text2"/>
          <w:sz w:val="32"/>
        </w:rPr>
      </w:pPr>
      <w:r w:rsidRPr="00F132B9">
        <w:rPr>
          <w:rFonts w:ascii="Calibri" w:hAnsi="Calibri"/>
          <w:b/>
          <w:color w:val="1F497D" w:themeColor="text2"/>
        </w:rPr>
        <w:t>APPENDIX D</w:t>
      </w:r>
      <w:r w:rsidR="00EA0995" w:rsidRPr="00F132B9">
        <w:rPr>
          <w:rFonts w:ascii="Calibri" w:hAnsi="Calibri"/>
          <w:b/>
          <w:color w:val="1F497D" w:themeColor="text2"/>
        </w:rPr>
        <w:t>: Full Assessment Process Script</w:t>
      </w:r>
      <w:r w:rsidR="00423A11">
        <w:rPr>
          <w:rFonts w:ascii="Calibri" w:hAnsi="Calibri"/>
          <w:color w:val="1F497D" w:themeColor="text2"/>
        </w:rPr>
        <w:t>…24-26</w:t>
      </w:r>
    </w:p>
    <w:p w14:paraId="18B52CE0" w14:textId="77777777" w:rsidR="00CC21C7" w:rsidRPr="00F132B9" w:rsidRDefault="00CC21C7">
      <w:pPr>
        <w:rPr>
          <w:rFonts w:ascii="Calibri" w:hAnsi="Calibri"/>
          <w:b/>
          <w:color w:val="1F497D" w:themeColor="text2"/>
          <w:sz w:val="32"/>
        </w:rPr>
      </w:pPr>
      <w:r w:rsidRPr="00F132B9">
        <w:rPr>
          <w:rFonts w:ascii="Calibri" w:hAnsi="Calibri"/>
          <w:b/>
          <w:color w:val="1F497D" w:themeColor="text2"/>
        </w:rPr>
        <w:t>APPENDIX E</w:t>
      </w:r>
      <w:r w:rsidR="00EA0995" w:rsidRPr="00F132B9">
        <w:rPr>
          <w:rFonts w:ascii="Calibri" w:hAnsi="Calibri"/>
          <w:b/>
          <w:color w:val="1F497D" w:themeColor="text2"/>
        </w:rPr>
        <w:t>: Coordinated Assessment Metrics</w:t>
      </w:r>
      <w:r w:rsidRPr="00F132B9">
        <w:rPr>
          <w:rFonts w:ascii="Calibri" w:hAnsi="Calibri"/>
          <w:color w:val="1F497D" w:themeColor="text2"/>
        </w:rPr>
        <w:t>…2</w:t>
      </w:r>
      <w:r w:rsidR="00423A11">
        <w:rPr>
          <w:rFonts w:ascii="Calibri" w:hAnsi="Calibri"/>
          <w:color w:val="1F497D" w:themeColor="text2"/>
        </w:rPr>
        <w:t>7</w:t>
      </w:r>
    </w:p>
    <w:p w14:paraId="7987512F" w14:textId="77777777" w:rsidR="00CC21C7" w:rsidRPr="00F132B9" w:rsidRDefault="00CC21C7">
      <w:pPr>
        <w:rPr>
          <w:rFonts w:ascii="Calibri" w:hAnsi="Calibri"/>
          <w:b/>
          <w:color w:val="1F497D" w:themeColor="text2"/>
        </w:rPr>
      </w:pPr>
      <w:r w:rsidRPr="00F132B9">
        <w:rPr>
          <w:rFonts w:ascii="Calibri" w:hAnsi="Calibri"/>
          <w:b/>
          <w:color w:val="1F497D" w:themeColor="text2"/>
        </w:rPr>
        <w:t>APPENDIX F</w:t>
      </w:r>
      <w:r w:rsidR="00EA0995" w:rsidRPr="00F132B9">
        <w:rPr>
          <w:rFonts w:ascii="Calibri" w:hAnsi="Calibri"/>
          <w:b/>
          <w:color w:val="1F497D" w:themeColor="text2"/>
        </w:rPr>
        <w:t>: Sample Questions for Consumer Forums</w:t>
      </w:r>
      <w:r w:rsidRPr="00F132B9">
        <w:rPr>
          <w:rFonts w:ascii="Calibri" w:hAnsi="Calibri"/>
          <w:color w:val="1F497D" w:themeColor="text2"/>
        </w:rPr>
        <w:t>…2</w:t>
      </w:r>
      <w:r w:rsidR="00423A11">
        <w:rPr>
          <w:rFonts w:ascii="Calibri" w:hAnsi="Calibri"/>
          <w:color w:val="1F497D" w:themeColor="text2"/>
        </w:rPr>
        <w:t>8</w:t>
      </w:r>
    </w:p>
    <w:p w14:paraId="574260AC" w14:textId="77777777" w:rsidR="009C4B72" w:rsidRDefault="009C4B72">
      <w:pPr>
        <w:rPr>
          <w:rFonts w:ascii="Calibri" w:hAnsi="Calibri"/>
          <w:b/>
          <w:sz w:val="32"/>
        </w:rPr>
      </w:pPr>
    </w:p>
    <w:p w14:paraId="28839634" w14:textId="77777777" w:rsidR="00622C6E" w:rsidRDefault="00622C6E">
      <w:pPr>
        <w:rPr>
          <w:rFonts w:ascii="Calibri" w:hAnsi="Calibri"/>
          <w:b/>
          <w:sz w:val="32"/>
        </w:rPr>
        <w:sectPr w:rsidR="00622C6E" w:rsidSect="00224B2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sectPr>
      </w:pPr>
    </w:p>
    <w:p w14:paraId="5B261C0F" w14:textId="77777777" w:rsidR="00FA2B08" w:rsidRPr="00A07CD1" w:rsidRDefault="00FA2B08">
      <w:pPr>
        <w:rPr>
          <w:rFonts w:ascii="Calibri" w:hAnsi="Calibri"/>
          <w:b/>
          <w:sz w:val="32"/>
        </w:rPr>
      </w:pPr>
      <w:r w:rsidRPr="00A07CD1">
        <w:rPr>
          <w:rFonts w:ascii="Calibri" w:hAnsi="Calibri"/>
          <w:b/>
          <w:sz w:val="32"/>
        </w:rPr>
        <w:lastRenderedPageBreak/>
        <w:t xml:space="preserve">OVERVIEW </w:t>
      </w:r>
    </w:p>
    <w:p w14:paraId="600F5D1D" w14:textId="77777777" w:rsidR="00360ED4" w:rsidRDefault="00360ED4" w:rsidP="00360ED4">
      <w:pPr>
        <w:rPr>
          <w:rFonts w:ascii="Calibri" w:hAnsi="Calibri"/>
          <w:b/>
        </w:rPr>
      </w:pPr>
      <w:r>
        <w:rPr>
          <w:rFonts w:ascii="Calibri" w:hAnsi="Calibri"/>
          <w:b/>
        </w:rPr>
        <w:t>Overview of Coordinated Assessment</w:t>
      </w:r>
    </w:p>
    <w:p w14:paraId="4874106E" w14:textId="77777777" w:rsidR="00AF5C9C" w:rsidRDefault="00360ED4" w:rsidP="00360ED4">
      <w:pPr>
        <w:rPr>
          <w:rFonts w:ascii="Calibri" w:hAnsi="Calibri"/>
        </w:rPr>
      </w:pPr>
      <w:r>
        <w:rPr>
          <w:rFonts w:ascii="Calibri" w:hAnsi="Calibri"/>
        </w:rPr>
        <w:t xml:space="preserve">Coordinated assessment refers to the process used to assess and </w:t>
      </w:r>
      <w:r w:rsidR="00DA4619">
        <w:rPr>
          <w:rFonts w:ascii="Calibri" w:hAnsi="Calibri"/>
        </w:rPr>
        <w:t xml:space="preserve">assist in meeting </w:t>
      </w:r>
      <w:r>
        <w:rPr>
          <w:rFonts w:ascii="Calibri" w:hAnsi="Calibri"/>
        </w:rPr>
        <w:t>the</w:t>
      </w:r>
      <w:r w:rsidR="00DA4619">
        <w:rPr>
          <w:rFonts w:ascii="Calibri" w:hAnsi="Calibri"/>
        </w:rPr>
        <w:t xml:space="preserve"> housing</w:t>
      </w:r>
      <w:r>
        <w:rPr>
          <w:rFonts w:ascii="Calibri" w:hAnsi="Calibri"/>
        </w:rPr>
        <w:t xml:space="preserve"> needs of </w:t>
      </w:r>
      <w:r w:rsidR="00121AFE">
        <w:rPr>
          <w:rFonts w:ascii="Calibri" w:hAnsi="Calibri"/>
        </w:rPr>
        <w:t>p</w:t>
      </w:r>
      <w:r w:rsidR="00B01645">
        <w:rPr>
          <w:rFonts w:ascii="Calibri" w:hAnsi="Calibri"/>
        </w:rPr>
        <w:t>eople</w:t>
      </w:r>
      <w:r>
        <w:rPr>
          <w:rFonts w:ascii="Calibri" w:hAnsi="Calibri"/>
        </w:rPr>
        <w:t xml:space="preserve"> at-risk of homelessness and </w:t>
      </w:r>
      <w:r w:rsidR="00121AFE">
        <w:rPr>
          <w:rFonts w:ascii="Calibri" w:hAnsi="Calibri"/>
        </w:rPr>
        <w:t>p</w:t>
      </w:r>
      <w:r w:rsidR="00B01645">
        <w:rPr>
          <w:rFonts w:ascii="Calibri" w:hAnsi="Calibri"/>
        </w:rPr>
        <w:t>eople</w:t>
      </w:r>
      <w:r w:rsidR="00DA4619">
        <w:rPr>
          <w:rFonts w:ascii="Calibri" w:hAnsi="Calibri"/>
        </w:rPr>
        <w:t xml:space="preserve"> experiencing homelessness. </w:t>
      </w:r>
      <w:r w:rsidR="00AF5C9C">
        <w:rPr>
          <w:rFonts w:ascii="Calibri" w:hAnsi="Calibri"/>
        </w:rPr>
        <w:t>Key elements of coordinated assessment include</w:t>
      </w:r>
      <w:r w:rsidR="00AE4C30">
        <w:rPr>
          <w:rFonts w:ascii="Calibri" w:hAnsi="Calibri"/>
        </w:rPr>
        <w:t>:</w:t>
      </w:r>
    </w:p>
    <w:p w14:paraId="27A71F35" w14:textId="77777777" w:rsidR="00835248" w:rsidRDefault="00AE4C30" w:rsidP="00AF5C9C">
      <w:pPr>
        <w:pStyle w:val="ListParagraph"/>
        <w:numPr>
          <w:ilvl w:val="0"/>
          <w:numId w:val="15"/>
        </w:numPr>
        <w:rPr>
          <w:rFonts w:ascii="Calibri" w:hAnsi="Calibri"/>
        </w:rPr>
      </w:pPr>
      <w:r>
        <w:rPr>
          <w:rFonts w:ascii="Calibri" w:hAnsi="Calibri"/>
        </w:rPr>
        <w:t>A</w:t>
      </w:r>
      <w:r w:rsidR="009C4B72">
        <w:rPr>
          <w:rFonts w:ascii="Calibri" w:hAnsi="Calibri"/>
        </w:rPr>
        <w:t xml:space="preserve"> designated</w:t>
      </w:r>
      <w:r w:rsidR="00835248">
        <w:rPr>
          <w:rFonts w:ascii="Calibri" w:hAnsi="Calibri"/>
        </w:rPr>
        <w:t xml:space="preserve"> set of coordinated assessment locations and staff members;</w:t>
      </w:r>
    </w:p>
    <w:p w14:paraId="51650686" w14:textId="77777777" w:rsidR="00AF5C9C" w:rsidRPr="00AF5C9C" w:rsidRDefault="00AE4C30" w:rsidP="00AF5C9C">
      <w:pPr>
        <w:pStyle w:val="ListParagraph"/>
        <w:numPr>
          <w:ilvl w:val="0"/>
          <w:numId w:val="15"/>
        </w:numPr>
        <w:rPr>
          <w:rFonts w:ascii="Calibri" w:hAnsi="Calibri"/>
        </w:rPr>
      </w:pPr>
      <w:r>
        <w:rPr>
          <w:rFonts w:ascii="Calibri" w:hAnsi="Calibri"/>
        </w:rPr>
        <w:t>T</w:t>
      </w:r>
      <w:r w:rsidR="00360ED4" w:rsidRPr="00AF5C9C">
        <w:rPr>
          <w:rFonts w:ascii="Calibri" w:hAnsi="Calibri"/>
        </w:rPr>
        <w:t xml:space="preserve">he use of </w:t>
      </w:r>
      <w:r w:rsidR="0069559C" w:rsidRPr="00AF5C9C">
        <w:rPr>
          <w:rFonts w:ascii="Calibri" w:hAnsi="Calibri"/>
        </w:rPr>
        <w:t xml:space="preserve">standardized </w:t>
      </w:r>
      <w:r w:rsidR="00AF5C9C" w:rsidRPr="00AF5C9C">
        <w:rPr>
          <w:rFonts w:ascii="Calibri" w:hAnsi="Calibri"/>
        </w:rPr>
        <w:t>assessment tools to assess consumer needs</w:t>
      </w:r>
      <w:r w:rsidR="00835248">
        <w:rPr>
          <w:rFonts w:ascii="Calibri" w:hAnsi="Calibri"/>
        </w:rPr>
        <w:t>;</w:t>
      </w:r>
    </w:p>
    <w:p w14:paraId="2BB82D74" w14:textId="77777777" w:rsidR="00835248" w:rsidRDefault="00AE4C30" w:rsidP="00835248">
      <w:pPr>
        <w:pStyle w:val="ListParagraph"/>
        <w:numPr>
          <w:ilvl w:val="0"/>
          <w:numId w:val="15"/>
        </w:numPr>
        <w:rPr>
          <w:rFonts w:ascii="Calibri" w:hAnsi="Calibri"/>
        </w:rPr>
      </w:pPr>
      <w:r>
        <w:rPr>
          <w:rFonts w:ascii="Calibri" w:hAnsi="Calibri"/>
        </w:rPr>
        <w:t>R</w:t>
      </w:r>
      <w:r w:rsidR="00360ED4" w:rsidRPr="00AF5C9C">
        <w:rPr>
          <w:rFonts w:ascii="Calibri" w:hAnsi="Calibri"/>
        </w:rPr>
        <w:t>eferrals</w:t>
      </w:r>
      <w:r w:rsidR="00835248">
        <w:rPr>
          <w:rFonts w:ascii="Calibri" w:hAnsi="Calibri"/>
        </w:rPr>
        <w:t>, based on the results of the assessment tools,</w:t>
      </w:r>
      <w:r w:rsidR="00360ED4" w:rsidRPr="00AF5C9C">
        <w:rPr>
          <w:rFonts w:ascii="Calibri" w:hAnsi="Calibri"/>
        </w:rPr>
        <w:t xml:space="preserve"> to homeless</w:t>
      </w:r>
      <w:r w:rsidR="00414529" w:rsidRPr="00AF5C9C">
        <w:rPr>
          <w:rFonts w:ascii="Calibri" w:hAnsi="Calibri"/>
        </w:rPr>
        <w:t>ness</w:t>
      </w:r>
      <w:r w:rsidR="00360ED4" w:rsidRPr="00AF5C9C">
        <w:rPr>
          <w:rFonts w:ascii="Calibri" w:hAnsi="Calibri"/>
        </w:rPr>
        <w:t xml:space="preserve"> assistance programs (and other related programs </w:t>
      </w:r>
      <w:r w:rsidR="00E75E6B" w:rsidRPr="00AF5C9C">
        <w:rPr>
          <w:rFonts w:ascii="Calibri" w:hAnsi="Calibri"/>
        </w:rPr>
        <w:t>when</w:t>
      </w:r>
      <w:r w:rsidR="00AF5C9C" w:rsidRPr="00AF5C9C">
        <w:rPr>
          <w:rFonts w:ascii="Calibri" w:hAnsi="Calibri"/>
        </w:rPr>
        <w:t xml:space="preserve"> appropriate)</w:t>
      </w:r>
      <w:r w:rsidR="00835248">
        <w:rPr>
          <w:rFonts w:ascii="Calibri" w:hAnsi="Calibri"/>
        </w:rPr>
        <w:t>;</w:t>
      </w:r>
    </w:p>
    <w:p w14:paraId="53B48EC2" w14:textId="77777777" w:rsidR="00AF5C9C" w:rsidRPr="00835248" w:rsidRDefault="00AE4C30" w:rsidP="00835248">
      <w:pPr>
        <w:pStyle w:val="ListParagraph"/>
        <w:numPr>
          <w:ilvl w:val="0"/>
          <w:numId w:val="15"/>
        </w:numPr>
        <w:rPr>
          <w:rFonts w:ascii="Calibri" w:hAnsi="Calibri"/>
        </w:rPr>
      </w:pPr>
      <w:r>
        <w:rPr>
          <w:rFonts w:ascii="Calibri" w:hAnsi="Calibri"/>
        </w:rPr>
        <w:t>C</w:t>
      </w:r>
      <w:r w:rsidR="00835248">
        <w:rPr>
          <w:rFonts w:ascii="Calibri" w:hAnsi="Calibri"/>
        </w:rPr>
        <w:t xml:space="preserve">apturing and managing </w:t>
      </w:r>
      <w:r w:rsidR="00360ED4" w:rsidRPr="00835248">
        <w:rPr>
          <w:rFonts w:ascii="Calibri" w:hAnsi="Calibri"/>
        </w:rPr>
        <w:t>data rela</w:t>
      </w:r>
      <w:r w:rsidR="00AF5C9C" w:rsidRPr="00835248">
        <w:rPr>
          <w:rFonts w:ascii="Calibri" w:hAnsi="Calibri"/>
        </w:rPr>
        <w:t>ted to assessment and referrals</w:t>
      </w:r>
      <w:r w:rsidR="00835248">
        <w:rPr>
          <w:rFonts w:ascii="Calibri" w:hAnsi="Calibri"/>
        </w:rPr>
        <w:t xml:space="preserve"> in a Homeless Management Information System (HMIS)</w:t>
      </w:r>
      <w:r w:rsidR="00835248" w:rsidRPr="00835248">
        <w:rPr>
          <w:rFonts w:ascii="Calibri" w:hAnsi="Calibri"/>
        </w:rPr>
        <w:t>; and</w:t>
      </w:r>
    </w:p>
    <w:p w14:paraId="50D59D97" w14:textId="77777777" w:rsidR="00AF5C9C" w:rsidRPr="00AF5C9C" w:rsidRDefault="00AE4C30" w:rsidP="00AF5C9C">
      <w:pPr>
        <w:pStyle w:val="ListParagraph"/>
        <w:numPr>
          <w:ilvl w:val="0"/>
          <w:numId w:val="15"/>
        </w:numPr>
        <w:rPr>
          <w:rFonts w:ascii="Calibri" w:hAnsi="Calibri"/>
        </w:rPr>
      </w:pPr>
      <w:r>
        <w:rPr>
          <w:rFonts w:ascii="Calibri" w:hAnsi="Calibri"/>
        </w:rPr>
        <w:t>P</w:t>
      </w:r>
      <w:r w:rsidR="00DA4619" w:rsidRPr="00AF5C9C">
        <w:rPr>
          <w:rFonts w:ascii="Calibri" w:hAnsi="Calibri"/>
        </w:rPr>
        <w:t xml:space="preserve">rioritization of </w:t>
      </w:r>
      <w:r w:rsidR="00401F0E">
        <w:rPr>
          <w:rFonts w:ascii="Calibri" w:hAnsi="Calibri"/>
        </w:rPr>
        <w:t>consumer</w:t>
      </w:r>
      <w:r w:rsidR="00DA4619" w:rsidRPr="00AF5C9C">
        <w:rPr>
          <w:rFonts w:ascii="Calibri" w:hAnsi="Calibri"/>
        </w:rPr>
        <w:t>s with the most b</w:t>
      </w:r>
      <w:r w:rsidR="00835248">
        <w:rPr>
          <w:rFonts w:ascii="Calibri" w:hAnsi="Calibri"/>
        </w:rPr>
        <w:t>arriers to returning to housing for the most cost- and service-intensive interventions.</w:t>
      </w:r>
    </w:p>
    <w:p w14:paraId="2E0B8006" w14:textId="77777777" w:rsidR="00AF5C9C" w:rsidRDefault="00AF5C9C" w:rsidP="00AF5C9C">
      <w:pPr>
        <w:ind w:firstLine="360"/>
        <w:rPr>
          <w:rFonts w:ascii="Calibri" w:hAnsi="Calibri"/>
        </w:rPr>
      </w:pPr>
    </w:p>
    <w:p w14:paraId="0A3B3BAD" w14:textId="77777777" w:rsidR="00BC507A" w:rsidRDefault="00DA4619" w:rsidP="00AF5C9C">
      <w:pPr>
        <w:rPr>
          <w:rFonts w:ascii="Calibri" w:hAnsi="Calibri"/>
        </w:rPr>
      </w:pPr>
      <w:r>
        <w:rPr>
          <w:rFonts w:ascii="Calibri" w:hAnsi="Calibri"/>
        </w:rPr>
        <w:t xml:space="preserve">The implementation of coordinated assessment </w:t>
      </w:r>
      <w:r w:rsidR="00360ED4">
        <w:rPr>
          <w:rFonts w:ascii="Calibri" w:hAnsi="Calibri"/>
        </w:rPr>
        <w:t xml:space="preserve">is now a requirement of receiving certain funding </w:t>
      </w:r>
      <w:r w:rsidR="00E75E6B">
        <w:rPr>
          <w:rFonts w:ascii="Calibri" w:hAnsi="Calibri"/>
        </w:rPr>
        <w:t xml:space="preserve">(namely Emergency Solutions Grant and Continuum of Care funds) </w:t>
      </w:r>
      <w:r w:rsidR="00360ED4">
        <w:rPr>
          <w:rFonts w:ascii="Calibri" w:hAnsi="Calibri"/>
        </w:rPr>
        <w:t>from the Department of Housing and Urban Development (HUD) and is also considered national best practice.</w:t>
      </w:r>
      <w:r w:rsidR="00E75E6B">
        <w:rPr>
          <w:rFonts w:ascii="Calibri" w:hAnsi="Calibri"/>
        </w:rPr>
        <w:t xml:space="preserve"> W</w:t>
      </w:r>
      <w:r>
        <w:rPr>
          <w:rFonts w:ascii="Calibri" w:hAnsi="Calibri"/>
        </w:rPr>
        <w:t xml:space="preserve">hen implemented effectively, coordinated assessment </w:t>
      </w:r>
      <w:r w:rsidR="00E75E6B">
        <w:rPr>
          <w:rFonts w:ascii="Calibri" w:hAnsi="Calibri"/>
        </w:rPr>
        <w:t>can</w:t>
      </w:r>
      <w:r w:rsidR="00A46A0F">
        <w:rPr>
          <w:rFonts w:ascii="Calibri" w:hAnsi="Calibri"/>
        </w:rPr>
        <w:t>:</w:t>
      </w:r>
    </w:p>
    <w:p w14:paraId="1D6D18FE" w14:textId="77777777" w:rsidR="001B2B26" w:rsidRDefault="00A46A0F" w:rsidP="00E75E6B">
      <w:pPr>
        <w:pStyle w:val="ListParagraph"/>
        <w:numPr>
          <w:ilvl w:val="0"/>
          <w:numId w:val="7"/>
        </w:numPr>
        <w:rPr>
          <w:rFonts w:ascii="Calibri" w:hAnsi="Calibri"/>
        </w:rPr>
      </w:pPr>
      <w:r>
        <w:rPr>
          <w:rFonts w:ascii="Calibri" w:hAnsi="Calibri"/>
        </w:rPr>
        <w:t>R</w:t>
      </w:r>
      <w:r w:rsidR="001B2B26">
        <w:rPr>
          <w:rFonts w:ascii="Calibri" w:hAnsi="Calibri"/>
        </w:rPr>
        <w:t xml:space="preserve">educe the amount of research and </w:t>
      </w:r>
      <w:r w:rsidR="00DA4619">
        <w:rPr>
          <w:rFonts w:ascii="Calibri" w:hAnsi="Calibri"/>
        </w:rPr>
        <w:t xml:space="preserve">the number of </w:t>
      </w:r>
      <w:r w:rsidR="001B2B26">
        <w:rPr>
          <w:rFonts w:ascii="Calibri" w:hAnsi="Calibri"/>
        </w:rPr>
        <w:t xml:space="preserve">phone calls </w:t>
      </w:r>
      <w:r w:rsidR="00121AFE">
        <w:rPr>
          <w:rFonts w:ascii="Calibri" w:hAnsi="Calibri"/>
        </w:rPr>
        <w:t>p</w:t>
      </w:r>
      <w:r w:rsidR="00B01645">
        <w:rPr>
          <w:rFonts w:ascii="Calibri" w:hAnsi="Calibri"/>
        </w:rPr>
        <w:t>eople</w:t>
      </w:r>
      <w:r w:rsidR="001B2B26">
        <w:rPr>
          <w:rFonts w:ascii="Calibri" w:hAnsi="Calibri"/>
        </w:rPr>
        <w:t xml:space="preserve"> experie</w:t>
      </w:r>
      <w:r w:rsidR="00DA4619">
        <w:rPr>
          <w:rFonts w:ascii="Calibri" w:hAnsi="Calibri"/>
        </w:rPr>
        <w:t xml:space="preserve">ncing homelessness must make before finding crisis housing or </w:t>
      </w:r>
      <w:r w:rsidR="001B2B26">
        <w:rPr>
          <w:rFonts w:ascii="Calibri" w:hAnsi="Calibri"/>
        </w:rPr>
        <w:t>services</w:t>
      </w:r>
      <w:r w:rsidR="00835248">
        <w:rPr>
          <w:rFonts w:ascii="Calibri" w:hAnsi="Calibri"/>
        </w:rPr>
        <w:t>;</w:t>
      </w:r>
    </w:p>
    <w:p w14:paraId="7D648423" w14:textId="77777777" w:rsidR="00A46A0F" w:rsidRPr="00E75E6B" w:rsidRDefault="00A46A0F" w:rsidP="00A46A0F">
      <w:pPr>
        <w:pStyle w:val="ListParagraph"/>
        <w:numPr>
          <w:ilvl w:val="0"/>
          <w:numId w:val="7"/>
        </w:numPr>
        <w:rPr>
          <w:rFonts w:ascii="Calibri" w:hAnsi="Calibri"/>
        </w:rPr>
      </w:pPr>
      <w:r>
        <w:rPr>
          <w:rFonts w:ascii="Calibri" w:hAnsi="Calibri"/>
        </w:rPr>
        <w:t>R</w:t>
      </w:r>
      <w:r w:rsidRPr="00E75E6B">
        <w:rPr>
          <w:rFonts w:ascii="Calibri" w:hAnsi="Calibri"/>
        </w:rPr>
        <w:t>educe new entries in</w:t>
      </w:r>
      <w:r>
        <w:rPr>
          <w:rFonts w:ascii="Calibri" w:hAnsi="Calibri"/>
        </w:rPr>
        <w:t xml:space="preserve">to homelessness through coordinated system </w:t>
      </w:r>
      <w:r w:rsidRPr="00E75E6B">
        <w:rPr>
          <w:rFonts w:ascii="Calibri" w:hAnsi="Calibri"/>
        </w:rPr>
        <w:t>wide d</w:t>
      </w:r>
      <w:r>
        <w:rPr>
          <w:rFonts w:ascii="Calibri" w:hAnsi="Calibri"/>
        </w:rPr>
        <w:t>iversion and prevention efforts;</w:t>
      </w:r>
    </w:p>
    <w:p w14:paraId="142E37F1" w14:textId="77777777" w:rsidR="00A46A0F" w:rsidRPr="00E75E6B" w:rsidRDefault="00A46A0F" w:rsidP="00A46A0F">
      <w:pPr>
        <w:pStyle w:val="ListParagraph"/>
        <w:numPr>
          <w:ilvl w:val="0"/>
          <w:numId w:val="7"/>
        </w:numPr>
        <w:rPr>
          <w:rFonts w:ascii="Calibri" w:hAnsi="Calibri"/>
        </w:rPr>
      </w:pPr>
      <w:r>
        <w:rPr>
          <w:rFonts w:ascii="Calibri" w:hAnsi="Calibri"/>
        </w:rPr>
        <w:t>Prevent people experiencing homelessness from entering</w:t>
      </w:r>
      <w:r w:rsidR="009C4B72">
        <w:rPr>
          <w:rFonts w:ascii="Calibri" w:hAnsi="Calibri"/>
        </w:rPr>
        <w:t xml:space="preserve"> and exiting</w:t>
      </w:r>
      <w:r>
        <w:rPr>
          <w:rFonts w:ascii="Calibri" w:hAnsi="Calibri"/>
        </w:rPr>
        <w:t xml:space="preserve"> multiple programs before getting their needs met;</w:t>
      </w:r>
    </w:p>
    <w:p w14:paraId="4C24CA87" w14:textId="77777777" w:rsidR="001B2B26" w:rsidRDefault="00A46A0F" w:rsidP="00E75E6B">
      <w:pPr>
        <w:pStyle w:val="ListParagraph"/>
        <w:numPr>
          <w:ilvl w:val="0"/>
          <w:numId w:val="7"/>
        </w:numPr>
        <w:rPr>
          <w:rFonts w:ascii="Calibri" w:hAnsi="Calibri"/>
        </w:rPr>
      </w:pPr>
      <w:r>
        <w:rPr>
          <w:rFonts w:ascii="Calibri" w:hAnsi="Calibri"/>
        </w:rPr>
        <w:t>R</w:t>
      </w:r>
      <w:r w:rsidR="001B2B26">
        <w:rPr>
          <w:rFonts w:ascii="Calibri" w:hAnsi="Calibri"/>
        </w:rPr>
        <w:t xml:space="preserve">educe or erase entirely the need for </w:t>
      </w:r>
      <w:r w:rsidR="00DA6313">
        <w:rPr>
          <w:rFonts w:ascii="Calibri" w:hAnsi="Calibri"/>
        </w:rPr>
        <w:t xml:space="preserve">individual </w:t>
      </w:r>
      <w:r w:rsidR="00DA4619">
        <w:rPr>
          <w:rFonts w:ascii="Calibri" w:hAnsi="Calibri"/>
        </w:rPr>
        <w:t xml:space="preserve">provider </w:t>
      </w:r>
      <w:r w:rsidR="001B2B26">
        <w:rPr>
          <w:rFonts w:ascii="Calibri" w:hAnsi="Calibri"/>
        </w:rPr>
        <w:t>wait lists</w:t>
      </w:r>
      <w:r w:rsidR="00121AFE">
        <w:rPr>
          <w:rFonts w:ascii="Calibri" w:hAnsi="Calibri"/>
        </w:rPr>
        <w:t xml:space="preserve"> for services</w:t>
      </w:r>
      <w:r w:rsidR="00835248">
        <w:rPr>
          <w:rFonts w:ascii="Calibri" w:hAnsi="Calibri"/>
        </w:rPr>
        <w:t>;</w:t>
      </w:r>
    </w:p>
    <w:p w14:paraId="3A7A7CCD" w14:textId="77777777" w:rsidR="00E75E6B" w:rsidRDefault="00A46A0F" w:rsidP="00E75E6B">
      <w:pPr>
        <w:pStyle w:val="ListParagraph"/>
        <w:numPr>
          <w:ilvl w:val="0"/>
          <w:numId w:val="7"/>
        </w:numPr>
        <w:rPr>
          <w:rFonts w:ascii="Calibri" w:hAnsi="Calibri"/>
        </w:rPr>
      </w:pPr>
      <w:r>
        <w:rPr>
          <w:rFonts w:ascii="Calibri" w:hAnsi="Calibri"/>
        </w:rPr>
        <w:t>F</w:t>
      </w:r>
      <w:r w:rsidR="00E75E6B" w:rsidRPr="00E75E6B">
        <w:rPr>
          <w:rFonts w:ascii="Calibri" w:hAnsi="Calibri"/>
        </w:rPr>
        <w:t>oster increased collaboration between homelessness assistance providers</w:t>
      </w:r>
      <w:r w:rsidR="00835248">
        <w:rPr>
          <w:rFonts w:ascii="Calibri" w:hAnsi="Calibri"/>
        </w:rPr>
        <w:t>; and</w:t>
      </w:r>
    </w:p>
    <w:p w14:paraId="0812A38F" w14:textId="77777777" w:rsidR="00BC507A" w:rsidRPr="00E75E6B" w:rsidRDefault="00A46A0F" w:rsidP="00E75E6B">
      <w:pPr>
        <w:pStyle w:val="ListParagraph"/>
        <w:numPr>
          <w:ilvl w:val="0"/>
          <w:numId w:val="7"/>
        </w:numPr>
        <w:rPr>
          <w:rFonts w:ascii="Calibri" w:hAnsi="Calibri"/>
        </w:rPr>
      </w:pPr>
      <w:r>
        <w:rPr>
          <w:rFonts w:ascii="Calibri" w:hAnsi="Calibri"/>
        </w:rPr>
        <w:t>I</w:t>
      </w:r>
      <w:r w:rsidR="00E75E6B">
        <w:rPr>
          <w:rFonts w:ascii="Calibri" w:hAnsi="Calibri"/>
        </w:rPr>
        <w:t>mprove a community’s ability to perform well on Homeless Emergency Assistance and Rapid Transition to Housing (HEARTH) Act outcomes</w:t>
      </w:r>
      <w:r w:rsidR="00DA6313">
        <w:rPr>
          <w:rFonts w:ascii="Calibri" w:hAnsi="Calibri"/>
        </w:rPr>
        <w:t xml:space="preserve"> and make progress on ending homelessness</w:t>
      </w:r>
      <w:r w:rsidR="00835248">
        <w:rPr>
          <w:rFonts w:ascii="Calibri" w:hAnsi="Calibri"/>
        </w:rPr>
        <w:t>.</w:t>
      </w:r>
      <w:r w:rsidR="00DA6313">
        <w:rPr>
          <w:rFonts w:ascii="Calibri" w:hAnsi="Calibri"/>
        </w:rPr>
        <w:t xml:space="preserve"> </w:t>
      </w:r>
    </w:p>
    <w:p w14:paraId="4E196BAE" w14:textId="77777777" w:rsidR="004824EA" w:rsidRDefault="004824EA">
      <w:pPr>
        <w:rPr>
          <w:rFonts w:ascii="Calibri" w:hAnsi="Calibri"/>
        </w:rPr>
      </w:pPr>
    </w:p>
    <w:p w14:paraId="4044DE08" w14:textId="77777777" w:rsidR="008177C1" w:rsidRDefault="009C4B72">
      <w:pPr>
        <w:rPr>
          <w:rFonts w:ascii="Calibri" w:hAnsi="Calibri"/>
        </w:rPr>
      </w:pPr>
      <w:r>
        <w:rPr>
          <w:rFonts w:ascii="Calibri" w:hAnsi="Calibri"/>
        </w:rPr>
        <w:t>More information on</w:t>
      </w:r>
      <w:r w:rsidR="00A46A0F">
        <w:rPr>
          <w:rFonts w:ascii="Calibri" w:hAnsi="Calibri"/>
        </w:rPr>
        <w:t xml:space="preserve"> the </w:t>
      </w:r>
      <w:r>
        <w:rPr>
          <w:rFonts w:ascii="Calibri" w:hAnsi="Calibri"/>
        </w:rPr>
        <w:t>project background of</w:t>
      </w:r>
      <w:r w:rsidR="00FE0B03">
        <w:rPr>
          <w:rFonts w:ascii="Calibri" w:hAnsi="Calibri"/>
        </w:rPr>
        <w:t xml:space="preserve"> </w:t>
      </w:r>
      <w:r w:rsidR="008177C1">
        <w:rPr>
          <w:rFonts w:ascii="Calibri" w:hAnsi="Calibri"/>
        </w:rPr>
        <w:t>coordinated assessment in Charlotte is available in Appendix A.</w:t>
      </w:r>
    </w:p>
    <w:p w14:paraId="2D06C15C" w14:textId="77777777" w:rsidR="00622C6E" w:rsidRDefault="00622C6E">
      <w:pPr>
        <w:rPr>
          <w:rFonts w:ascii="Calibri" w:hAnsi="Calibri"/>
          <w:b/>
        </w:rPr>
      </w:pPr>
    </w:p>
    <w:p w14:paraId="7734A1D6" w14:textId="77777777" w:rsidR="00FA2B08" w:rsidRPr="00FA2B08" w:rsidRDefault="00360ED4">
      <w:pPr>
        <w:rPr>
          <w:rFonts w:ascii="Calibri" w:hAnsi="Calibri"/>
          <w:b/>
        </w:rPr>
      </w:pPr>
      <w:r>
        <w:rPr>
          <w:rFonts w:ascii="Calibri" w:hAnsi="Calibri"/>
          <w:b/>
        </w:rPr>
        <w:t>This D</w:t>
      </w:r>
      <w:r w:rsidR="00F27F84">
        <w:rPr>
          <w:rFonts w:ascii="Calibri" w:hAnsi="Calibri"/>
          <w:b/>
        </w:rPr>
        <w:t>ocument</w:t>
      </w:r>
    </w:p>
    <w:p w14:paraId="39319085" w14:textId="77777777" w:rsidR="00FA2B08" w:rsidRDefault="00FA2B08" w:rsidP="00FA2B08">
      <w:pPr>
        <w:rPr>
          <w:rFonts w:ascii="Calibri" w:hAnsi="Calibri"/>
        </w:rPr>
      </w:pPr>
      <w:r w:rsidRPr="001C357B">
        <w:rPr>
          <w:rFonts w:ascii="Calibri" w:hAnsi="Calibri"/>
        </w:rPr>
        <w:t>These policies and procedures will govern the implementation</w:t>
      </w:r>
      <w:r w:rsidR="00E75E6B">
        <w:rPr>
          <w:rFonts w:ascii="Calibri" w:hAnsi="Calibri"/>
        </w:rPr>
        <w:t xml:space="preserve">, </w:t>
      </w:r>
      <w:r w:rsidR="00AC7E80">
        <w:rPr>
          <w:rFonts w:ascii="Calibri" w:hAnsi="Calibri"/>
        </w:rPr>
        <w:t xml:space="preserve">governance, </w:t>
      </w:r>
      <w:r w:rsidR="00E75E6B">
        <w:rPr>
          <w:rFonts w:ascii="Calibri" w:hAnsi="Calibri"/>
        </w:rPr>
        <w:t>and evaluation of coordinated assessment</w:t>
      </w:r>
      <w:r w:rsidR="00692E23">
        <w:rPr>
          <w:rFonts w:ascii="Calibri" w:hAnsi="Calibri"/>
        </w:rPr>
        <w:t xml:space="preserve"> Lackawanna County</w:t>
      </w:r>
      <w:r w:rsidRPr="001C357B">
        <w:rPr>
          <w:rFonts w:ascii="Calibri" w:hAnsi="Calibri"/>
        </w:rPr>
        <w:t xml:space="preserve">. These policies may only be changed by the approval of the </w:t>
      </w:r>
      <w:r w:rsidR="001B2B26">
        <w:rPr>
          <w:rFonts w:ascii="Calibri" w:hAnsi="Calibri"/>
        </w:rPr>
        <w:t xml:space="preserve">Continuum of Care (CoC) Board based on recommendations from the </w:t>
      </w:r>
      <w:r w:rsidRPr="001C357B">
        <w:rPr>
          <w:rFonts w:ascii="Calibri" w:hAnsi="Calibri"/>
        </w:rPr>
        <w:t xml:space="preserve">Coordinated Assessment Committee of the </w:t>
      </w:r>
      <w:r w:rsidR="001B2B26">
        <w:rPr>
          <w:rFonts w:ascii="Calibri" w:hAnsi="Calibri"/>
        </w:rPr>
        <w:t>CoC</w:t>
      </w:r>
      <w:r w:rsidR="00692E23">
        <w:rPr>
          <w:rFonts w:ascii="Calibri" w:hAnsi="Calibri"/>
        </w:rPr>
        <w:t>.</w:t>
      </w:r>
    </w:p>
    <w:p w14:paraId="3D8208DF" w14:textId="77777777" w:rsidR="00A71AB7" w:rsidRDefault="00A71AB7">
      <w:pPr>
        <w:rPr>
          <w:rFonts w:ascii="Calibri" w:hAnsi="Calibri"/>
        </w:rPr>
      </w:pPr>
    </w:p>
    <w:p w14:paraId="409B2296" w14:textId="77777777" w:rsidR="00E36AC3" w:rsidRDefault="00E36AC3" w:rsidP="00A71AB7">
      <w:pPr>
        <w:rPr>
          <w:rFonts w:ascii="Calibri" w:hAnsi="Calibri"/>
          <w:b/>
        </w:rPr>
      </w:pPr>
    </w:p>
    <w:p w14:paraId="1A8AAA96" w14:textId="77777777" w:rsidR="00A71AB7" w:rsidRPr="00A71AB7" w:rsidRDefault="00A71AB7" w:rsidP="00A71AB7">
      <w:pPr>
        <w:rPr>
          <w:rFonts w:ascii="Calibri" w:hAnsi="Calibri"/>
          <w:b/>
        </w:rPr>
      </w:pPr>
      <w:r>
        <w:rPr>
          <w:rFonts w:ascii="Calibri" w:hAnsi="Calibri"/>
          <w:b/>
        </w:rPr>
        <w:t>Basic Definitions</w:t>
      </w:r>
    </w:p>
    <w:p w14:paraId="54BF0B04" w14:textId="77777777" w:rsidR="00D13483" w:rsidRPr="00D13483" w:rsidRDefault="00A71AB7" w:rsidP="00A71AB7">
      <w:pPr>
        <w:pStyle w:val="ListParagraph"/>
        <w:numPr>
          <w:ilvl w:val="0"/>
          <w:numId w:val="13"/>
        </w:numPr>
        <w:rPr>
          <w:rFonts w:ascii="Calibri" w:hAnsi="Calibri"/>
          <w:b/>
        </w:rPr>
      </w:pPr>
      <w:r w:rsidRPr="00D13483">
        <w:rPr>
          <w:rFonts w:ascii="Calibri" w:hAnsi="Calibri"/>
          <w:b/>
        </w:rPr>
        <w:t xml:space="preserve">Provider – </w:t>
      </w:r>
      <w:r w:rsidRPr="00D13483">
        <w:rPr>
          <w:rFonts w:ascii="Calibri" w:hAnsi="Calibri"/>
        </w:rPr>
        <w:t xml:space="preserve">Organization that provides services or housing to </w:t>
      </w:r>
      <w:r w:rsidR="007743F7" w:rsidRPr="00D13483">
        <w:rPr>
          <w:rFonts w:ascii="Calibri" w:hAnsi="Calibri"/>
        </w:rPr>
        <w:t>p</w:t>
      </w:r>
      <w:r w:rsidR="00B01645" w:rsidRPr="00D13483">
        <w:rPr>
          <w:rFonts w:ascii="Calibri" w:hAnsi="Calibri"/>
        </w:rPr>
        <w:t>eople</w:t>
      </w:r>
      <w:r w:rsidRPr="00D13483">
        <w:rPr>
          <w:rFonts w:ascii="Calibri" w:hAnsi="Calibri"/>
        </w:rPr>
        <w:t xml:space="preserve"> experiencing o</w:t>
      </w:r>
      <w:r w:rsidR="00A46A0F" w:rsidRPr="00D13483">
        <w:rPr>
          <w:rFonts w:ascii="Calibri" w:hAnsi="Calibri"/>
        </w:rPr>
        <w:t xml:space="preserve">r at-risk of homelessness </w:t>
      </w:r>
    </w:p>
    <w:p w14:paraId="40168014" w14:textId="77777777" w:rsidR="00D13483" w:rsidRPr="00D13483" w:rsidRDefault="00A71AB7" w:rsidP="00A71AB7">
      <w:pPr>
        <w:pStyle w:val="ListParagraph"/>
        <w:numPr>
          <w:ilvl w:val="0"/>
          <w:numId w:val="13"/>
        </w:numPr>
        <w:rPr>
          <w:rFonts w:ascii="Calibri" w:hAnsi="Calibri"/>
          <w:b/>
        </w:rPr>
      </w:pPr>
      <w:r w:rsidRPr="00D13483">
        <w:rPr>
          <w:rFonts w:ascii="Calibri" w:hAnsi="Calibri"/>
          <w:b/>
        </w:rPr>
        <w:lastRenderedPageBreak/>
        <w:t xml:space="preserve">Program – </w:t>
      </w:r>
      <w:r w:rsidRPr="00D13483">
        <w:rPr>
          <w:rFonts w:ascii="Calibri" w:hAnsi="Calibri"/>
        </w:rPr>
        <w:t>A specific set of services or</w:t>
      </w:r>
      <w:r w:rsidR="007743F7" w:rsidRPr="00D13483">
        <w:rPr>
          <w:rFonts w:ascii="Calibri" w:hAnsi="Calibri"/>
        </w:rPr>
        <w:t xml:space="preserve"> a</w:t>
      </w:r>
      <w:r w:rsidRPr="00D13483">
        <w:rPr>
          <w:rFonts w:ascii="Calibri" w:hAnsi="Calibri"/>
        </w:rPr>
        <w:t xml:space="preserve"> housing </w:t>
      </w:r>
      <w:r w:rsidR="007743F7" w:rsidRPr="00D13483">
        <w:rPr>
          <w:rFonts w:ascii="Calibri" w:hAnsi="Calibri"/>
        </w:rPr>
        <w:t xml:space="preserve">intervention </w:t>
      </w:r>
      <w:r w:rsidR="00A46A0F" w:rsidRPr="00D13483">
        <w:rPr>
          <w:rFonts w:ascii="Calibri" w:hAnsi="Calibri"/>
        </w:rPr>
        <w:t xml:space="preserve">offered by a provider </w:t>
      </w:r>
    </w:p>
    <w:p w14:paraId="3A3C611F" w14:textId="77777777" w:rsidR="003C26C9" w:rsidRPr="00D13483" w:rsidRDefault="00A71AB7" w:rsidP="00A71AB7">
      <w:pPr>
        <w:pStyle w:val="ListParagraph"/>
        <w:numPr>
          <w:ilvl w:val="0"/>
          <w:numId w:val="13"/>
        </w:numPr>
        <w:rPr>
          <w:rFonts w:ascii="Calibri" w:hAnsi="Calibri"/>
          <w:b/>
        </w:rPr>
      </w:pPr>
      <w:r w:rsidRPr="00D13483">
        <w:rPr>
          <w:rFonts w:ascii="Calibri" w:hAnsi="Calibri"/>
          <w:b/>
        </w:rPr>
        <w:t xml:space="preserve">Consumer – </w:t>
      </w:r>
      <w:r w:rsidRPr="00D13483">
        <w:rPr>
          <w:rFonts w:ascii="Calibri" w:hAnsi="Calibri"/>
        </w:rPr>
        <w:t>Person at-risk of or experiencing homelessness</w:t>
      </w:r>
      <w:r w:rsidR="00D21DA3" w:rsidRPr="00D13483">
        <w:rPr>
          <w:rFonts w:ascii="Calibri" w:hAnsi="Calibri"/>
        </w:rPr>
        <w:t xml:space="preserve"> or </w:t>
      </w:r>
      <w:r w:rsidR="00F27589" w:rsidRPr="00D13483">
        <w:rPr>
          <w:rFonts w:ascii="Calibri" w:hAnsi="Calibri"/>
        </w:rPr>
        <w:t xml:space="preserve">someone being served by the </w:t>
      </w:r>
      <w:r w:rsidR="00D21DA3" w:rsidRPr="00D13483">
        <w:rPr>
          <w:rFonts w:ascii="Calibri" w:hAnsi="Calibri"/>
        </w:rPr>
        <w:t>coordinated assessment process</w:t>
      </w:r>
    </w:p>
    <w:p w14:paraId="3966C4A5" w14:textId="77777777" w:rsidR="00A71AB7" w:rsidRPr="001C4676" w:rsidRDefault="003C26C9" w:rsidP="00A71AB7">
      <w:pPr>
        <w:pStyle w:val="ListParagraph"/>
        <w:numPr>
          <w:ilvl w:val="0"/>
          <w:numId w:val="13"/>
        </w:numPr>
        <w:rPr>
          <w:rFonts w:ascii="Calibri" w:hAnsi="Calibri"/>
          <w:b/>
        </w:rPr>
      </w:pPr>
      <w:r>
        <w:rPr>
          <w:rFonts w:ascii="Calibri" w:hAnsi="Calibri"/>
          <w:b/>
        </w:rPr>
        <w:t xml:space="preserve">Housing Interventions </w:t>
      </w:r>
      <w:r w:rsidR="00C605B2">
        <w:rPr>
          <w:rFonts w:ascii="Calibri" w:hAnsi="Calibri"/>
          <w:b/>
        </w:rPr>
        <w:t>–</w:t>
      </w:r>
      <w:r>
        <w:rPr>
          <w:rFonts w:ascii="Calibri" w:hAnsi="Calibri"/>
          <w:b/>
        </w:rPr>
        <w:t xml:space="preserve"> </w:t>
      </w:r>
      <w:r w:rsidR="00C9645F">
        <w:rPr>
          <w:rFonts w:ascii="Calibri" w:hAnsi="Calibri"/>
        </w:rPr>
        <w:t xml:space="preserve">Housing programs and subsidies; these include transitional housing, rapid re-housing, </w:t>
      </w:r>
      <w:r w:rsidR="007743F7">
        <w:rPr>
          <w:rFonts w:ascii="Calibri" w:hAnsi="Calibri"/>
        </w:rPr>
        <w:t xml:space="preserve">and </w:t>
      </w:r>
      <w:r w:rsidR="00C9645F">
        <w:rPr>
          <w:rFonts w:ascii="Calibri" w:hAnsi="Calibri"/>
        </w:rPr>
        <w:t>permanent supportive housing</w:t>
      </w:r>
      <w:r w:rsidR="007743F7">
        <w:rPr>
          <w:rFonts w:ascii="Calibri" w:hAnsi="Calibri"/>
        </w:rPr>
        <w:t xml:space="preserve"> programs, as well</w:t>
      </w:r>
      <w:r w:rsidR="00C9645F">
        <w:rPr>
          <w:rFonts w:ascii="Calibri" w:hAnsi="Calibri"/>
        </w:rPr>
        <w:t xml:space="preserve"> </w:t>
      </w:r>
      <w:r w:rsidR="00D21DA3">
        <w:rPr>
          <w:rFonts w:ascii="Calibri" w:hAnsi="Calibri"/>
        </w:rPr>
        <w:t xml:space="preserve">as </w:t>
      </w:r>
      <w:r w:rsidR="00C9645F">
        <w:rPr>
          <w:rFonts w:ascii="Calibri" w:hAnsi="Calibri"/>
        </w:rPr>
        <w:t xml:space="preserve">permanent </w:t>
      </w:r>
      <w:r w:rsidR="00D21DA3">
        <w:rPr>
          <w:rFonts w:ascii="Calibri" w:hAnsi="Calibri"/>
        </w:rPr>
        <w:t>housing subsidy programs</w:t>
      </w:r>
      <w:r w:rsidR="009471FF">
        <w:rPr>
          <w:rFonts w:ascii="Calibri" w:hAnsi="Calibri"/>
        </w:rPr>
        <w:t xml:space="preserve"> (e.g. Housing Choice Vouchers)</w:t>
      </w:r>
    </w:p>
    <w:p w14:paraId="3692B460" w14:textId="77777777" w:rsidR="00AB22B0" w:rsidRDefault="00AB22B0">
      <w:pPr>
        <w:rPr>
          <w:rFonts w:ascii="Calibri" w:hAnsi="Calibri"/>
        </w:rPr>
      </w:pPr>
    </w:p>
    <w:p w14:paraId="351E96D3" w14:textId="77777777" w:rsidR="00AB22B0" w:rsidRDefault="00AB22B0">
      <w:pPr>
        <w:rPr>
          <w:rFonts w:ascii="Calibri" w:hAnsi="Calibri"/>
          <w:b/>
        </w:rPr>
      </w:pPr>
      <w:r>
        <w:rPr>
          <w:rFonts w:ascii="Calibri" w:hAnsi="Calibri"/>
          <w:b/>
        </w:rPr>
        <w:t>Target Population</w:t>
      </w:r>
      <w:r w:rsidR="001B2B26">
        <w:rPr>
          <w:rFonts w:ascii="Calibri" w:hAnsi="Calibri"/>
          <w:b/>
        </w:rPr>
        <w:t xml:space="preserve"> </w:t>
      </w:r>
    </w:p>
    <w:p w14:paraId="718CEF38" w14:textId="5915436D" w:rsidR="007B7ABE" w:rsidRPr="00AB22B0" w:rsidRDefault="00AB22B0">
      <w:pPr>
        <w:rPr>
          <w:rFonts w:ascii="Calibri" w:hAnsi="Calibri"/>
        </w:rPr>
      </w:pPr>
      <w:r>
        <w:rPr>
          <w:rFonts w:ascii="Calibri" w:hAnsi="Calibri"/>
        </w:rPr>
        <w:t xml:space="preserve">This process is intended to serve </w:t>
      </w:r>
      <w:r w:rsidR="007743F7">
        <w:rPr>
          <w:rFonts w:ascii="Calibri" w:hAnsi="Calibri"/>
        </w:rPr>
        <w:t>pe</w:t>
      </w:r>
      <w:r w:rsidR="00B01645">
        <w:rPr>
          <w:rFonts w:ascii="Calibri" w:hAnsi="Calibri"/>
        </w:rPr>
        <w:t>ople</w:t>
      </w:r>
      <w:r>
        <w:rPr>
          <w:rFonts w:ascii="Calibri" w:hAnsi="Calibri"/>
        </w:rPr>
        <w:t xml:space="preserve"> experiencing homelessness and those who believe they are at imminent risk of homelessness.</w:t>
      </w:r>
      <w:r w:rsidR="00F74D38">
        <w:rPr>
          <w:rFonts w:ascii="Calibri" w:hAnsi="Calibri"/>
        </w:rPr>
        <w:t xml:space="preserve"> Homelessness will be defined in accordance with the official HUD definition of homelessness.</w:t>
      </w:r>
      <w:r w:rsidR="003B222A">
        <w:rPr>
          <w:rStyle w:val="FootnoteReference"/>
          <w:rFonts w:ascii="Calibri" w:hAnsi="Calibri"/>
        </w:rPr>
        <w:footnoteReference w:id="1"/>
      </w:r>
      <w:r w:rsidR="0057262C">
        <w:rPr>
          <w:rFonts w:ascii="Calibri" w:hAnsi="Calibri"/>
        </w:rPr>
        <w:t xml:space="preserve"> </w:t>
      </w:r>
      <w:r w:rsidR="00B01645">
        <w:rPr>
          <w:rFonts w:ascii="Calibri" w:hAnsi="Calibri"/>
        </w:rPr>
        <w:t>People</w:t>
      </w:r>
      <w:r w:rsidR="00E95409">
        <w:rPr>
          <w:rFonts w:ascii="Calibri" w:hAnsi="Calibri"/>
        </w:rPr>
        <w:t xml:space="preserve"> at imminent risk of homelessness are</w:t>
      </w:r>
      <w:r w:rsidR="0057262C">
        <w:rPr>
          <w:rFonts w:ascii="Calibri" w:hAnsi="Calibri"/>
        </w:rPr>
        <w:t xml:space="preserve"> </w:t>
      </w:r>
      <w:r w:rsidR="007743F7">
        <w:rPr>
          <w:rFonts w:ascii="Calibri" w:hAnsi="Calibri"/>
        </w:rPr>
        <w:t>p</w:t>
      </w:r>
      <w:r w:rsidR="00B01645">
        <w:rPr>
          <w:rFonts w:ascii="Calibri" w:hAnsi="Calibri"/>
        </w:rPr>
        <w:t>eople</w:t>
      </w:r>
      <w:r w:rsidR="0057262C">
        <w:rPr>
          <w:rFonts w:ascii="Calibri" w:hAnsi="Calibri"/>
        </w:rPr>
        <w:t xml:space="preserve"> who believe they will become homeless</w:t>
      </w:r>
      <w:r w:rsidR="007743F7">
        <w:rPr>
          <w:rFonts w:ascii="Calibri" w:hAnsi="Calibri"/>
        </w:rPr>
        <w:t xml:space="preserve">, according to the </w:t>
      </w:r>
      <w:r w:rsidR="004C73AF">
        <w:rPr>
          <w:rFonts w:ascii="Calibri" w:hAnsi="Calibri"/>
        </w:rPr>
        <w:t>HUD definition</w:t>
      </w:r>
      <w:r w:rsidR="007743F7">
        <w:rPr>
          <w:rFonts w:ascii="Calibri" w:hAnsi="Calibri"/>
        </w:rPr>
        <w:t>,</w:t>
      </w:r>
      <w:r w:rsidR="0057262C">
        <w:rPr>
          <w:rFonts w:ascii="Calibri" w:hAnsi="Calibri"/>
        </w:rPr>
        <w:t xml:space="preserve"> within the next 72 hours. </w:t>
      </w:r>
      <w:r w:rsidR="00B01645">
        <w:rPr>
          <w:rFonts w:ascii="Calibri" w:hAnsi="Calibri"/>
        </w:rPr>
        <w:t>People</w:t>
      </w:r>
      <w:r w:rsidR="0057262C">
        <w:rPr>
          <w:rFonts w:ascii="Calibri" w:hAnsi="Calibri"/>
        </w:rPr>
        <w:t xml:space="preserve"> who think they have a longer period of time</w:t>
      </w:r>
      <w:r w:rsidR="00EF1FF1">
        <w:rPr>
          <w:rFonts w:ascii="Calibri" w:hAnsi="Calibri"/>
        </w:rPr>
        <w:t xml:space="preserve"> before they </w:t>
      </w:r>
      <w:r w:rsidR="00343EB4">
        <w:rPr>
          <w:rFonts w:ascii="Calibri" w:hAnsi="Calibri"/>
        </w:rPr>
        <w:t xml:space="preserve">will </w:t>
      </w:r>
      <w:r w:rsidR="00EF1FF1">
        <w:rPr>
          <w:rFonts w:ascii="Calibri" w:hAnsi="Calibri"/>
        </w:rPr>
        <w:t>become homeless</w:t>
      </w:r>
      <w:r w:rsidR="0057262C">
        <w:rPr>
          <w:rFonts w:ascii="Calibri" w:hAnsi="Calibri"/>
        </w:rPr>
        <w:t xml:space="preserve"> should be referred to other prevention-oriented resources available in the community. </w:t>
      </w:r>
    </w:p>
    <w:p w14:paraId="46C23DFD" w14:textId="77777777" w:rsidR="005308DE" w:rsidRDefault="005308DE">
      <w:pPr>
        <w:rPr>
          <w:rFonts w:ascii="Calibri" w:hAnsi="Calibri"/>
        </w:rPr>
      </w:pPr>
    </w:p>
    <w:p w14:paraId="24D0FC7C" w14:textId="77777777" w:rsidR="00B81BB7" w:rsidRDefault="005308DE">
      <w:pPr>
        <w:rPr>
          <w:rFonts w:ascii="Calibri" w:hAnsi="Calibri"/>
        </w:rPr>
      </w:pPr>
      <w:r>
        <w:rPr>
          <w:rFonts w:ascii="Calibri" w:hAnsi="Calibri"/>
        </w:rPr>
        <w:t xml:space="preserve">This </w:t>
      </w:r>
      <w:r w:rsidR="00A337E7">
        <w:rPr>
          <w:rFonts w:ascii="Calibri" w:hAnsi="Calibri"/>
        </w:rPr>
        <w:t xml:space="preserve">coordinated assessment </w:t>
      </w:r>
      <w:r>
        <w:rPr>
          <w:rFonts w:ascii="Calibri" w:hAnsi="Calibri"/>
        </w:rPr>
        <w:t xml:space="preserve">process was developed primarily for residents </w:t>
      </w:r>
      <w:r w:rsidR="001B2B26">
        <w:rPr>
          <w:rFonts w:ascii="Calibri" w:hAnsi="Calibri"/>
        </w:rPr>
        <w:t>of</w:t>
      </w:r>
      <w:r w:rsidR="00692E23">
        <w:rPr>
          <w:rFonts w:ascii="Calibri" w:hAnsi="Calibri"/>
        </w:rPr>
        <w:t xml:space="preserve"> Lackawanna County</w:t>
      </w:r>
      <w:r>
        <w:rPr>
          <w:rFonts w:ascii="Calibri" w:hAnsi="Calibri"/>
        </w:rPr>
        <w:t>. In cases where i</w:t>
      </w:r>
      <w:r w:rsidR="001B2B26">
        <w:rPr>
          <w:rFonts w:ascii="Calibri" w:hAnsi="Calibri"/>
        </w:rPr>
        <w:t>t is forbidden by their funders or</w:t>
      </w:r>
      <w:r>
        <w:rPr>
          <w:rFonts w:ascii="Calibri" w:hAnsi="Calibri"/>
        </w:rPr>
        <w:t xml:space="preserve"> </w:t>
      </w:r>
      <w:r w:rsidR="00EF1FF1">
        <w:rPr>
          <w:rFonts w:ascii="Calibri" w:hAnsi="Calibri"/>
        </w:rPr>
        <w:t xml:space="preserve">local, state, or </w:t>
      </w:r>
      <w:r w:rsidR="001B2B26">
        <w:rPr>
          <w:rFonts w:ascii="Calibri" w:hAnsi="Calibri"/>
        </w:rPr>
        <w:t xml:space="preserve">federal </w:t>
      </w:r>
      <w:r>
        <w:rPr>
          <w:rFonts w:ascii="Calibri" w:hAnsi="Calibri"/>
        </w:rPr>
        <w:t>law</w:t>
      </w:r>
      <w:r w:rsidR="00EF1FF1">
        <w:rPr>
          <w:rFonts w:ascii="Calibri" w:hAnsi="Calibri"/>
        </w:rPr>
        <w:t>,</w:t>
      </w:r>
      <w:r w:rsidR="001B2B26">
        <w:rPr>
          <w:rFonts w:ascii="Calibri" w:hAnsi="Calibri"/>
        </w:rPr>
        <w:t xml:space="preserve"> </w:t>
      </w:r>
      <w:r>
        <w:rPr>
          <w:rFonts w:ascii="Calibri" w:hAnsi="Calibri"/>
        </w:rPr>
        <w:t>providers</w:t>
      </w:r>
      <w:r w:rsidR="00EF1FF1">
        <w:rPr>
          <w:rFonts w:ascii="Calibri" w:hAnsi="Calibri"/>
        </w:rPr>
        <w:t xml:space="preserve"> </w:t>
      </w:r>
      <w:r>
        <w:rPr>
          <w:rFonts w:ascii="Calibri" w:hAnsi="Calibri"/>
        </w:rPr>
        <w:t xml:space="preserve">may not </w:t>
      </w:r>
      <w:r w:rsidR="00D21DA3">
        <w:rPr>
          <w:rFonts w:ascii="Calibri" w:hAnsi="Calibri"/>
        </w:rPr>
        <w:t xml:space="preserve">be able </w:t>
      </w:r>
      <w:r>
        <w:rPr>
          <w:rFonts w:ascii="Calibri" w:hAnsi="Calibri"/>
        </w:rPr>
        <w:t>to serve individuals who do not have adequate proof of residence in</w:t>
      </w:r>
      <w:r w:rsidR="00692E23">
        <w:rPr>
          <w:rFonts w:ascii="Calibri" w:hAnsi="Calibri"/>
        </w:rPr>
        <w:t xml:space="preserve"> Lackawanna County</w:t>
      </w:r>
      <w:r>
        <w:rPr>
          <w:rFonts w:ascii="Calibri" w:hAnsi="Calibri"/>
        </w:rPr>
        <w:t>. Assessment staff will attempt to link consumers that fall into this category with resources that may be available in their area of origin</w:t>
      </w:r>
      <w:r w:rsidR="00D30BC1">
        <w:rPr>
          <w:rFonts w:ascii="Calibri" w:hAnsi="Calibri"/>
        </w:rPr>
        <w:t xml:space="preserve"> or wherever they are currently staying</w:t>
      </w:r>
      <w:r w:rsidR="00D613E5">
        <w:rPr>
          <w:rFonts w:ascii="Calibri" w:hAnsi="Calibri"/>
        </w:rPr>
        <w:t>.</w:t>
      </w:r>
    </w:p>
    <w:p w14:paraId="0072F845" w14:textId="77777777" w:rsidR="005308DE" w:rsidRDefault="005308DE">
      <w:pPr>
        <w:rPr>
          <w:rFonts w:ascii="Calibri" w:hAnsi="Calibri"/>
        </w:rPr>
      </w:pPr>
    </w:p>
    <w:p w14:paraId="55AB0CA9" w14:textId="77777777" w:rsidR="005F050C" w:rsidRDefault="005F050C">
      <w:pPr>
        <w:rPr>
          <w:rFonts w:ascii="Calibri" w:hAnsi="Calibri"/>
          <w:b/>
        </w:rPr>
      </w:pPr>
      <w:r>
        <w:rPr>
          <w:rFonts w:ascii="Calibri" w:hAnsi="Calibri"/>
          <w:b/>
        </w:rPr>
        <w:t>Goals and Guiding Principles</w:t>
      </w:r>
    </w:p>
    <w:p w14:paraId="1E11A5EF" w14:textId="77777777" w:rsidR="004175F0" w:rsidRDefault="005F050C">
      <w:pPr>
        <w:rPr>
          <w:rFonts w:ascii="Calibri" w:hAnsi="Calibri"/>
        </w:rPr>
      </w:pPr>
      <w:r>
        <w:rPr>
          <w:rFonts w:ascii="Calibri" w:hAnsi="Calibri"/>
        </w:rPr>
        <w:t>The goal of the coord</w:t>
      </w:r>
      <w:r w:rsidR="00A337E7">
        <w:rPr>
          <w:rFonts w:ascii="Calibri" w:hAnsi="Calibri"/>
        </w:rPr>
        <w:t xml:space="preserve">inated assessment process is to provide each </w:t>
      </w:r>
      <w:r w:rsidR="00303000">
        <w:rPr>
          <w:rFonts w:ascii="Calibri" w:hAnsi="Calibri"/>
        </w:rPr>
        <w:t>consumer</w:t>
      </w:r>
      <w:r w:rsidR="00A337E7">
        <w:rPr>
          <w:rFonts w:ascii="Calibri" w:hAnsi="Calibri"/>
        </w:rPr>
        <w:t xml:space="preserve"> with adequate services</w:t>
      </w:r>
      <w:r w:rsidR="00921825">
        <w:rPr>
          <w:rFonts w:ascii="Calibri" w:hAnsi="Calibri"/>
        </w:rPr>
        <w:t xml:space="preserve"> and</w:t>
      </w:r>
      <w:r w:rsidR="00542363">
        <w:rPr>
          <w:rFonts w:ascii="Calibri" w:hAnsi="Calibri"/>
        </w:rPr>
        <w:t xml:space="preserve"> support</w:t>
      </w:r>
      <w:r w:rsidR="00921825">
        <w:rPr>
          <w:rFonts w:ascii="Calibri" w:hAnsi="Calibri"/>
        </w:rPr>
        <w:t>s</w:t>
      </w:r>
      <w:r w:rsidR="00A337E7">
        <w:rPr>
          <w:rFonts w:ascii="Calibri" w:hAnsi="Calibri"/>
        </w:rPr>
        <w:t xml:space="preserve"> to meet their</w:t>
      </w:r>
      <w:r w:rsidR="00542363">
        <w:rPr>
          <w:rFonts w:ascii="Calibri" w:hAnsi="Calibri"/>
        </w:rPr>
        <w:t xml:space="preserve"> housing</w:t>
      </w:r>
      <w:r w:rsidR="00A337E7">
        <w:rPr>
          <w:rFonts w:ascii="Calibri" w:hAnsi="Calibri"/>
        </w:rPr>
        <w:t xml:space="preserve"> needs, with a focus on returning them to</w:t>
      </w:r>
      <w:r w:rsidR="00542363">
        <w:rPr>
          <w:rFonts w:ascii="Calibri" w:hAnsi="Calibri"/>
        </w:rPr>
        <w:t xml:space="preserve"> housing as quickly as possible.</w:t>
      </w:r>
      <w:r w:rsidR="00A337E7">
        <w:rPr>
          <w:rFonts w:ascii="Calibri" w:hAnsi="Calibri"/>
        </w:rPr>
        <w:t xml:space="preserve"> </w:t>
      </w:r>
      <w:r w:rsidR="006F27FF">
        <w:rPr>
          <w:rFonts w:ascii="Calibri" w:hAnsi="Calibri"/>
        </w:rPr>
        <w:t>Below are t</w:t>
      </w:r>
      <w:r w:rsidR="00A337E7">
        <w:rPr>
          <w:rFonts w:ascii="Calibri" w:hAnsi="Calibri"/>
        </w:rPr>
        <w:t xml:space="preserve">he guiding principles that will help </w:t>
      </w:r>
      <w:r w:rsidR="00692E23">
        <w:rPr>
          <w:rFonts w:ascii="Calibri" w:hAnsi="Calibri"/>
        </w:rPr>
        <w:t xml:space="preserve">Lackawanna </w:t>
      </w:r>
      <w:r w:rsidR="006F27FF">
        <w:rPr>
          <w:rFonts w:ascii="Calibri" w:hAnsi="Calibri"/>
        </w:rPr>
        <w:t>County meet these goals.</w:t>
      </w:r>
    </w:p>
    <w:p w14:paraId="26178E67" w14:textId="77777777" w:rsidR="00D1311D" w:rsidRPr="008B1086" w:rsidRDefault="00D1311D" w:rsidP="00A337E7">
      <w:pPr>
        <w:pStyle w:val="ListParagraph"/>
        <w:numPr>
          <w:ilvl w:val="0"/>
          <w:numId w:val="5"/>
        </w:numPr>
        <w:rPr>
          <w:rFonts w:ascii="Calibri" w:hAnsi="Calibri"/>
        </w:rPr>
      </w:pPr>
      <w:r w:rsidRPr="00D80C12">
        <w:rPr>
          <w:rFonts w:ascii="Calibri" w:hAnsi="Calibri"/>
          <w:b/>
        </w:rPr>
        <w:t>Consumer Choice</w:t>
      </w:r>
      <w:r w:rsidR="006F27FF">
        <w:rPr>
          <w:rFonts w:ascii="Calibri" w:hAnsi="Calibri"/>
        </w:rPr>
        <w:t xml:space="preserve">: </w:t>
      </w:r>
      <w:r w:rsidR="00921825">
        <w:rPr>
          <w:rFonts w:ascii="Calibri" w:hAnsi="Calibri"/>
        </w:rPr>
        <w:t>Consumers</w:t>
      </w:r>
      <w:r w:rsidR="004225D4">
        <w:rPr>
          <w:rFonts w:ascii="Calibri" w:hAnsi="Calibri"/>
        </w:rPr>
        <w:t xml:space="preserve"> will be given information about the progra</w:t>
      </w:r>
      <w:r w:rsidR="00A337E7">
        <w:rPr>
          <w:rFonts w:ascii="Calibri" w:hAnsi="Calibri"/>
        </w:rPr>
        <w:t xml:space="preserve">ms available to them and have some degree of </w:t>
      </w:r>
      <w:r w:rsidR="004225D4">
        <w:rPr>
          <w:rFonts w:ascii="Calibri" w:hAnsi="Calibri"/>
        </w:rPr>
        <w:t xml:space="preserve">choice about which programs they want to </w:t>
      </w:r>
      <w:r w:rsidR="0001045E">
        <w:rPr>
          <w:rFonts w:ascii="Calibri" w:hAnsi="Calibri"/>
        </w:rPr>
        <w:t>participate in</w:t>
      </w:r>
      <w:r w:rsidR="004225D4">
        <w:rPr>
          <w:rFonts w:ascii="Calibri" w:hAnsi="Calibri"/>
        </w:rPr>
        <w:t>. They will</w:t>
      </w:r>
      <w:r w:rsidR="00A337E7">
        <w:rPr>
          <w:rFonts w:ascii="Calibri" w:hAnsi="Calibri"/>
        </w:rPr>
        <w:t xml:space="preserve"> also</w:t>
      </w:r>
      <w:r w:rsidR="004225D4">
        <w:rPr>
          <w:rFonts w:ascii="Calibri" w:hAnsi="Calibri"/>
        </w:rPr>
        <w:t xml:space="preserve"> be engaged as key and valued partners in the implementation and evalu</w:t>
      </w:r>
      <w:r w:rsidR="00A337E7">
        <w:rPr>
          <w:rFonts w:ascii="Calibri" w:hAnsi="Calibri"/>
        </w:rPr>
        <w:t>ation of coordinated assessment through forums</w:t>
      </w:r>
      <w:r w:rsidR="00B56835">
        <w:rPr>
          <w:rFonts w:ascii="Calibri" w:hAnsi="Calibri"/>
        </w:rPr>
        <w:t>, surveys, and other methods</w:t>
      </w:r>
      <w:r w:rsidR="00A337E7">
        <w:rPr>
          <w:rFonts w:ascii="Calibri" w:hAnsi="Calibri"/>
        </w:rPr>
        <w:t xml:space="preserve"> designed </w:t>
      </w:r>
      <w:r w:rsidR="0001045E">
        <w:rPr>
          <w:rFonts w:ascii="Calibri" w:hAnsi="Calibri"/>
        </w:rPr>
        <w:t xml:space="preserve">to </w:t>
      </w:r>
      <w:r w:rsidR="00921825">
        <w:rPr>
          <w:rFonts w:ascii="Calibri" w:hAnsi="Calibri"/>
        </w:rPr>
        <w:t>obtain</w:t>
      </w:r>
      <w:r w:rsidR="00A337E7">
        <w:rPr>
          <w:rFonts w:ascii="Calibri" w:hAnsi="Calibri"/>
        </w:rPr>
        <w:t xml:space="preserve"> their thoughts </w:t>
      </w:r>
      <w:r w:rsidR="00921825">
        <w:rPr>
          <w:rFonts w:ascii="Calibri" w:hAnsi="Calibri"/>
        </w:rPr>
        <w:t>on</w:t>
      </w:r>
      <w:r w:rsidR="00A337E7">
        <w:rPr>
          <w:rFonts w:ascii="Calibri" w:hAnsi="Calibri"/>
        </w:rPr>
        <w:t xml:space="preserve"> the </w:t>
      </w:r>
      <w:r w:rsidR="00B56835">
        <w:rPr>
          <w:rFonts w:ascii="Calibri" w:hAnsi="Calibri"/>
        </w:rPr>
        <w:t>effectiveness</w:t>
      </w:r>
      <w:r w:rsidR="00A337E7">
        <w:rPr>
          <w:rFonts w:ascii="Calibri" w:hAnsi="Calibri"/>
        </w:rPr>
        <w:t xml:space="preserve"> of the coordinated assessment process.</w:t>
      </w:r>
    </w:p>
    <w:p w14:paraId="70BED151" w14:textId="77777777" w:rsidR="002A201D" w:rsidRDefault="00D1311D" w:rsidP="00A337E7">
      <w:pPr>
        <w:pStyle w:val="ListParagraph"/>
        <w:numPr>
          <w:ilvl w:val="0"/>
          <w:numId w:val="5"/>
        </w:numPr>
        <w:rPr>
          <w:rFonts w:ascii="Calibri" w:hAnsi="Calibri"/>
        </w:rPr>
      </w:pPr>
      <w:r w:rsidRPr="00002FE7">
        <w:rPr>
          <w:rFonts w:ascii="Calibri" w:hAnsi="Calibri"/>
          <w:b/>
        </w:rPr>
        <w:t>Collaboration</w:t>
      </w:r>
      <w:r w:rsidR="0001045E" w:rsidRPr="00002FE7">
        <w:rPr>
          <w:rFonts w:ascii="Calibri" w:hAnsi="Calibri"/>
        </w:rPr>
        <w:t xml:space="preserve">: </w:t>
      </w:r>
      <w:r w:rsidR="008F6ADF" w:rsidRPr="00002FE7">
        <w:rPr>
          <w:rFonts w:ascii="Calibri" w:hAnsi="Calibri"/>
        </w:rPr>
        <w:t>Because</w:t>
      </w:r>
      <w:r w:rsidR="008F6ADF">
        <w:rPr>
          <w:rFonts w:ascii="Calibri" w:hAnsi="Calibri"/>
        </w:rPr>
        <w:t xml:space="preserve"> coordinated assessment is being implemented system wide, it requires a great deal of collaboration between the CoC, providers, mainstream assistance agencies</w:t>
      </w:r>
      <w:r w:rsidR="0001045E">
        <w:rPr>
          <w:rFonts w:ascii="Calibri" w:hAnsi="Calibri"/>
        </w:rPr>
        <w:t xml:space="preserve"> (e.g., Department of Social Services, hospitals, </w:t>
      </w:r>
      <w:r w:rsidR="00160128">
        <w:rPr>
          <w:rFonts w:ascii="Calibri" w:hAnsi="Calibri"/>
        </w:rPr>
        <w:t xml:space="preserve">and </w:t>
      </w:r>
      <w:r w:rsidR="0001045E">
        <w:rPr>
          <w:rFonts w:ascii="Calibri" w:hAnsi="Calibri"/>
        </w:rPr>
        <w:t>jails)</w:t>
      </w:r>
      <w:r w:rsidR="008F6ADF">
        <w:rPr>
          <w:rFonts w:ascii="Calibri" w:hAnsi="Calibri"/>
        </w:rPr>
        <w:t>, funders, and other key partners.</w:t>
      </w:r>
      <w:r w:rsidR="00D24D4F">
        <w:rPr>
          <w:rFonts w:ascii="Calibri" w:hAnsi="Calibri"/>
        </w:rPr>
        <w:t xml:space="preserve"> This spirit of collaboration will be </w:t>
      </w:r>
      <w:r w:rsidR="00D24D4F">
        <w:rPr>
          <w:rFonts w:ascii="Calibri" w:hAnsi="Calibri"/>
        </w:rPr>
        <w:lastRenderedPageBreak/>
        <w:t xml:space="preserve">fostered through open </w:t>
      </w:r>
      <w:r w:rsidR="00A337E7">
        <w:rPr>
          <w:rFonts w:ascii="Calibri" w:hAnsi="Calibri"/>
        </w:rPr>
        <w:t>communication</w:t>
      </w:r>
      <w:r w:rsidR="00D24D4F">
        <w:rPr>
          <w:rFonts w:ascii="Calibri" w:hAnsi="Calibri"/>
        </w:rPr>
        <w:t xml:space="preserve">, </w:t>
      </w:r>
      <w:r w:rsidR="00A337E7">
        <w:rPr>
          <w:rFonts w:ascii="Calibri" w:hAnsi="Calibri"/>
        </w:rPr>
        <w:t>transparent work by a</w:t>
      </w:r>
      <w:r w:rsidR="00402823">
        <w:rPr>
          <w:rFonts w:ascii="Calibri" w:hAnsi="Calibri"/>
        </w:rPr>
        <w:t xml:space="preserve"> strong</w:t>
      </w:r>
      <w:r w:rsidR="00A337E7">
        <w:rPr>
          <w:rFonts w:ascii="Calibri" w:hAnsi="Calibri"/>
        </w:rPr>
        <w:t xml:space="preserve"> governing council (the Coordinated Assessment Committee), consistently scheduled</w:t>
      </w:r>
      <w:r w:rsidR="00D24D4F">
        <w:rPr>
          <w:rFonts w:ascii="Calibri" w:hAnsi="Calibri"/>
        </w:rPr>
        <w:t xml:space="preserve"> meetings</w:t>
      </w:r>
      <w:r w:rsidR="00402823">
        <w:rPr>
          <w:rFonts w:ascii="Calibri" w:hAnsi="Calibri"/>
        </w:rPr>
        <w:t xml:space="preserve"> between partners, and</w:t>
      </w:r>
      <w:r w:rsidR="00786052">
        <w:rPr>
          <w:rFonts w:ascii="Calibri" w:hAnsi="Calibri"/>
        </w:rPr>
        <w:t xml:space="preserve"> consistent</w:t>
      </w:r>
      <w:r w:rsidR="0001045E">
        <w:rPr>
          <w:rFonts w:ascii="Calibri" w:hAnsi="Calibri"/>
        </w:rPr>
        <w:t xml:space="preserve"> </w:t>
      </w:r>
      <w:r w:rsidR="00786052">
        <w:rPr>
          <w:rFonts w:ascii="Calibri" w:hAnsi="Calibri"/>
        </w:rPr>
        <w:t>reporting</w:t>
      </w:r>
      <w:r w:rsidR="0001045E">
        <w:rPr>
          <w:rFonts w:ascii="Calibri" w:hAnsi="Calibri"/>
        </w:rPr>
        <w:t xml:space="preserve"> on the performance of </w:t>
      </w:r>
      <w:r w:rsidR="00786052">
        <w:rPr>
          <w:rFonts w:ascii="Calibri" w:hAnsi="Calibri"/>
        </w:rPr>
        <w:t xml:space="preserve">the </w:t>
      </w:r>
      <w:r w:rsidR="0001045E">
        <w:rPr>
          <w:rFonts w:ascii="Calibri" w:hAnsi="Calibri"/>
        </w:rPr>
        <w:t>coordinated assessment</w:t>
      </w:r>
      <w:r w:rsidR="00786052">
        <w:rPr>
          <w:rFonts w:ascii="Calibri" w:hAnsi="Calibri"/>
        </w:rPr>
        <w:t xml:space="preserve"> process</w:t>
      </w:r>
      <w:r w:rsidR="00B7420C">
        <w:rPr>
          <w:rFonts w:ascii="Calibri" w:hAnsi="Calibri"/>
        </w:rPr>
        <w:t>.</w:t>
      </w:r>
      <w:r w:rsidR="00513479">
        <w:rPr>
          <w:rFonts w:ascii="Calibri" w:hAnsi="Calibri"/>
        </w:rPr>
        <w:t xml:space="preserve"> </w:t>
      </w:r>
    </w:p>
    <w:p w14:paraId="637110B4" w14:textId="77777777" w:rsidR="00D1311D" w:rsidRPr="002A201D" w:rsidRDefault="002A201D" w:rsidP="002A201D">
      <w:pPr>
        <w:pStyle w:val="ListParagraph"/>
        <w:numPr>
          <w:ilvl w:val="0"/>
          <w:numId w:val="5"/>
        </w:numPr>
        <w:rPr>
          <w:rFonts w:ascii="Calibri" w:hAnsi="Calibri"/>
        </w:rPr>
      </w:pPr>
      <w:r>
        <w:rPr>
          <w:rFonts w:ascii="Calibri" w:hAnsi="Calibri"/>
          <w:b/>
        </w:rPr>
        <w:t>Accurate Data</w:t>
      </w:r>
      <w:r w:rsidR="0027214B">
        <w:rPr>
          <w:rFonts w:ascii="Calibri" w:hAnsi="Calibri"/>
          <w:b/>
        </w:rPr>
        <w:t xml:space="preserve">: </w:t>
      </w:r>
      <w:r>
        <w:rPr>
          <w:rFonts w:ascii="Calibri" w:hAnsi="Calibri"/>
          <w:b/>
        </w:rPr>
        <w:t xml:space="preserve"> </w:t>
      </w:r>
      <w:r w:rsidR="00FA08B3">
        <w:rPr>
          <w:rFonts w:ascii="Calibri" w:hAnsi="Calibri"/>
        </w:rPr>
        <w:t xml:space="preserve">Data collection on </w:t>
      </w:r>
      <w:r w:rsidR="007743F7">
        <w:rPr>
          <w:rFonts w:ascii="Calibri" w:hAnsi="Calibri"/>
        </w:rPr>
        <w:t>p</w:t>
      </w:r>
      <w:r w:rsidR="00B01645">
        <w:rPr>
          <w:rFonts w:ascii="Calibri" w:hAnsi="Calibri"/>
        </w:rPr>
        <w:t>eople</w:t>
      </w:r>
      <w:r w:rsidR="00FA08B3">
        <w:rPr>
          <w:rFonts w:ascii="Calibri" w:hAnsi="Calibri"/>
        </w:rPr>
        <w:t xml:space="preserve"> experiencing homelessness is a key component of t</w:t>
      </w:r>
      <w:r>
        <w:rPr>
          <w:rFonts w:ascii="Calibri" w:hAnsi="Calibri"/>
        </w:rPr>
        <w:t>he</w:t>
      </w:r>
      <w:r w:rsidR="00FA08B3">
        <w:rPr>
          <w:rFonts w:ascii="Calibri" w:hAnsi="Calibri"/>
        </w:rPr>
        <w:t xml:space="preserve"> coordinat</w:t>
      </w:r>
      <w:r w:rsidR="00A71AB7">
        <w:rPr>
          <w:rFonts w:ascii="Calibri" w:hAnsi="Calibri"/>
        </w:rPr>
        <w:t xml:space="preserve">ed assessment process. Data from the assessment </w:t>
      </w:r>
      <w:r w:rsidR="00786052">
        <w:rPr>
          <w:rFonts w:ascii="Calibri" w:hAnsi="Calibri"/>
        </w:rPr>
        <w:t>process</w:t>
      </w:r>
      <w:r w:rsidR="00A71AB7">
        <w:rPr>
          <w:rFonts w:ascii="Calibri" w:hAnsi="Calibri"/>
        </w:rPr>
        <w:t xml:space="preserve"> that reveals what resource</w:t>
      </w:r>
      <w:r w:rsidR="00786052">
        <w:rPr>
          <w:rFonts w:ascii="Calibri" w:hAnsi="Calibri"/>
        </w:rPr>
        <w:t>s</w:t>
      </w:r>
      <w:r w:rsidR="00A71AB7">
        <w:rPr>
          <w:rFonts w:ascii="Calibri" w:hAnsi="Calibri"/>
        </w:rPr>
        <w:t xml:space="preserve"> consumers need the most</w:t>
      </w:r>
      <w:r w:rsidR="00FA08B3">
        <w:rPr>
          <w:rFonts w:ascii="Calibri" w:hAnsi="Calibri"/>
        </w:rPr>
        <w:t xml:space="preserve"> will be used</w:t>
      </w:r>
      <w:r w:rsidR="00A71AB7">
        <w:rPr>
          <w:rFonts w:ascii="Calibri" w:hAnsi="Calibri"/>
        </w:rPr>
        <w:t xml:space="preserve"> to assist with reallocation of funds</w:t>
      </w:r>
      <w:r w:rsidR="00513479">
        <w:rPr>
          <w:rFonts w:ascii="Calibri" w:hAnsi="Calibri"/>
        </w:rPr>
        <w:t xml:space="preserve"> and other funding decisions</w:t>
      </w:r>
      <w:r>
        <w:rPr>
          <w:rFonts w:ascii="Calibri" w:hAnsi="Calibri"/>
        </w:rPr>
        <w:t>.</w:t>
      </w:r>
      <w:r w:rsidR="00513479">
        <w:rPr>
          <w:rFonts w:ascii="Calibri" w:hAnsi="Calibri"/>
        </w:rPr>
        <w:t xml:space="preserve"> </w:t>
      </w:r>
      <w:r>
        <w:rPr>
          <w:rFonts w:ascii="Calibri" w:hAnsi="Calibri"/>
        </w:rPr>
        <w:t xml:space="preserve">To capture this data accurately, all assessment staff and providers </w:t>
      </w:r>
      <w:r w:rsidR="00A71AB7">
        <w:rPr>
          <w:rFonts w:ascii="Calibri" w:hAnsi="Calibri"/>
        </w:rPr>
        <w:t>must</w:t>
      </w:r>
      <w:r>
        <w:rPr>
          <w:rFonts w:ascii="Calibri" w:hAnsi="Calibri"/>
        </w:rPr>
        <w:t xml:space="preserve"> enter data into </w:t>
      </w:r>
      <w:r w:rsidR="00692E23">
        <w:rPr>
          <w:rFonts w:ascii="Calibri" w:hAnsi="Calibri"/>
        </w:rPr>
        <w:t>HMIS</w:t>
      </w:r>
      <w:r>
        <w:rPr>
          <w:rFonts w:ascii="Calibri" w:hAnsi="Calibri"/>
        </w:rPr>
        <w:t xml:space="preserve"> (with the exception of some special populations</w:t>
      </w:r>
      <w:r w:rsidR="00A71AB7">
        <w:rPr>
          <w:rFonts w:ascii="Calibri" w:hAnsi="Calibri"/>
        </w:rPr>
        <w:t xml:space="preserve"> and other cases, outlined later in this document</w:t>
      </w:r>
      <w:r>
        <w:rPr>
          <w:rFonts w:ascii="Calibri" w:hAnsi="Calibri"/>
        </w:rPr>
        <w:t xml:space="preserve">) in a timely fashion. </w:t>
      </w:r>
      <w:r w:rsidR="00FA08B3">
        <w:rPr>
          <w:rFonts w:ascii="Calibri" w:hAnsi="Calibri"/>
        </w:rPr>
        <w:t xml:space="preserve">Consumers’ rights around data will always be made explicit to them, and no consumer will be denied services for refusing </w:t>
      </w:r>
      <w:r w:rsidR="00786052">
        <w:rPr>
          <w:rFonts w:ascii="Calibri" w:hAnsi="Calibri"/>
        </w:rPr>
        <w:t>to share their data</w:t>
      </w:r>
      <w:r w:rsidR="00513479">
        <w:rPr>
          <w:rFonts w:ascii="Calibri" w:hAnsi="Calibri"/>
        </w:rPr>
        <w:t>.</w:t>
      </w:r>
    </w:p>
    <w:p w14:paraId="039AA209" w14:textId="77777777" w:rsidR="002A201D" w:rsidRDefault="00D1311D" w:rsidP="00A337E7">
      <w:pPr>
        <w:pStyle w:val="ListParagraph"/>
        <w:numPr>
          <w:ilvl w:val="0"/>
          <w:numId w:val="5"/>
        </w:numPr>
        <w:rPr>
          <w:rFonts w:ascii="Calibri" w:hAnsi="Calibri"/>
        </w:rPr>
      </w:pPr>
      <w:r w:rsidRPr="00D80C12">
        <w:rPr>
          <w:rFonts w:ascii="Calibri" w:hAnsi="Calibri"/>
          <w:b/>
        </w:rPr>
        <w:t>Performance-Driven Decision Making</w:t>
      </w:r>
      <w:r w:rsidR="0027214B">
        <w:rPr>
          <w:rFonts w:ascii="Calibri" w:hAnsi="Calibri"/>
        </w:rPr>
        <w:t xml:space="preserve">: </w:t>
      </w:r>
      <w:r w:rsidR="00D80C12">
        <w:rPr>
          <w:rFonts w:ascii="Calibri" w:hAnsi="Calibri"/>
        </w:rPr>
        <w:t xml:space="preserve"> Decisions about and modifications to the coordinated assessment process </w:t>
      </w:r>
      <w:r w:rsidR="004720A4">
        <w:rPr>
          <w:rFonts w:ascii="Calibri" w:hAnsi="Calibri"/>
        </w:rPr>
        <w:t xml:space="preserve">will be driven primarily </w:t>
      </w:r>
      <w:r w:rsidR="00AB5C2A">
        <w:rPr>
          <w:rFonts w:ascii="Calibri" w:hAnsi="Calibri"/>
        </w:rPr>
        <w:t xml:space="preserve">by the need to </w:t>
      </w:r>
      <w:r w:rsidR="004720A4">
        <w:rPr>
          <w:rFonts w:ascii="Calibri" w:hAnsi="Calibri"/>
        </w:rPr>
        <w:t>improve the performance of the homeless</w:t>
      </w:r>
      <w:r w:rsidR="00A337E7">
        <w:rPr>
          <w:rFonts w:ascii="Calibri" w:hAnsi="Calibri"/>
        </w:rPr>
        <w:t>ness</w:t>
      </w:r>
      <w:r w:rsidR="004720A4">
        <w:rPr>
          <w:rFonts w:ascii="Calibri" w:hAnsi="Calibri"/>
        </w:rPr>
        <w:t xml:space="preserve"> assistance system on key outcomes. These outcomes include reducing new entries into homelessness, reducing lengths of episodes of homelessness, and reducing repeat entries into homelessness. Changes may also be driven by a desire to improve process-oriented outcomes, including reducing </w:t>
      </w:r>
      <w:r w:rsidR="00A337E7">
        <w:rPr>
          <w:rFonts w:ascii="Calibri" w:hAnsi="Calibri"/>
        </w:rPr>
        <w:t xml:space="preserve">the amount of </w:t>
      </w:r>
      <w:r w:rsidR="004720A4">
        <w:rPr>
          <w:rFonts w:ascii="Calibri" w:hAnsi="Calibri"/>
        </w:rPr>
        <w:t xml:space="preserve">waiting time for </w:t>
      </w:r>
      <w:r w:rsidR="00A337E7">
        <w:rPr>
          <w:rFonts w:ascii="Calibri" w:hAnsi="Calibri"/>
        </w:rPr>
        <w:t>an assessment</w:t>
      </w:r>
      <w:r w:rsidR="004720A4">
        <w:rPr>
          <w:rFonts w:ascii="Calibri" w:hAnsi="Calibri"/>
        </w:rPr>
        <w:t>.</w:t>
      </w:r>
      <w:r w:rsidR="00542363">
        <w:rPr>
          <w:rFonts w:ascii="Calibri" w:hAnsi="Calibri"/>
        </w:rPr>
        <w:t xml:space="preserve"> </w:t>
      </w:r>
    </w:p>
    <w:p w14:paraId="5E46E22C" w14:textId="77777777" w:rsidR="008B1086" w:rsidRPr="008B1086" w:rsidRDefault="00B33C11" w:rsidP="00A337E7">
      <w:pPr>
        <w:pStyle w:val="ListParagraph"/>
        <w:numPr>
          <w:ilvl w:val="0"/>
          <w:numId w:val="5"/>
        </w:numPr>
        <w:rPr>
          <w:rFonts w:ascii="Calibri" w:hAnsi="Calibri"/>
        </w:rPr>
      </w:pPr>
      <w:r w:rsidRPr="00B22F1A">
        <w:rPr>
          <w:rFonts w:ascii="Calibri" w:hAnsi="Calibri"/>
          <w:b/>
        </w:rPr>
        <w:t>Housing First:</w:t>
      </w:r>
      <w:r w:rsidR="0027214B">
        <w:rPr>
          <w:rFonts w:ascii="Calibri" w:hAnsi="Calibri"/>
          <w:b/>
        </w:rPr>
        <w:t xml:space="preserve">  </w:t>
      </w:r>
      <w:r w:rsidR="007A0BCE">
        <w:rPr>
          <w:rFonts w:ascii="Calibri" w:hAnsi="Calibri"/>
        </w:rPr>
        <w:t xml:space="preserve">Coordinated assessment will </w:t>
      </w:r>
      <w:r w:rsidR="005F48AD">
        <w:rPr>
          <w:rFonts w:ascii="Calibri" w:hAnsi="Calibri"/>
        </w:rPr>
        <w:t xml:space="preserve">support a housing first approach, </w:t>
      </w:r>
      <w:r w:rsidR="007A0BCE">
        <w:rPr>
          <w:rFonts w:ascii="Calibri" w:hAnsi="Calibri"/>
        </w:rPr>
        <w:t>and will thus work to connect households with the appropriate permanent housing opportunity, as well as any necessary supportive services, as quickly as possible.</w:t>
      </w:r>
      <w:r w:rsidR="004C5EBD">
        <w:rPr>
          <w:rFonts w:ascii="Calibri" w:hAnsi="Calibri"/>
        </w:rPr>
        <w:t xml:space="preserve"> </w:t>
      </w:r>
    </w:p>
    <w:p w14:paraId="605FA6F2" w14:textId="77777777" w:rsidR="008B1086" w:rsidRPr="00E54D1D" w:rsidRDefault="008B1086" w:rsidP="00E54D1D">
      <w:pPr>
        <w:pStyle w:val="ListParagraph"/>
        <w:numPr>
          <w:ilvl w:val="0"/>
          <w:numId w:val="5"/>
        </w:numPr>
        <w:rPr>
          <w:rFonts w:ascii="Calibri" w:hAnsi="Calibri"/>
        </w:rPr>
      </w:pPr>
      <w:r w:rsidRPr="00D80C12">
        <w:rPr>
          <w:rFonts w:ascii="Calibri" w:hAnsi="Calibri"/>
          <w:b/>
        </w:rPr>
        <w:t>Prioritizing the Hardest to Hous</w:t>
      </w:r>
      <w:r w:rsidR="0027214B">
        <w:rPr>
          <w:rFonts w:ascii="Calibri" w:hAnsi="Calibri"/>
          <w:b/>
        </w:rPr>
        <w:t xml:space="preserve">e:  </w:t>
      </w:r>
      <w:r w:rsidR="00F27F84">
        <w:rPr>
          <w:rFonts w:ascii="Calibri" w:hAnsi="Calibri"/>
        </w:rPr>
        <w:t>Coordinated assessment referrals will prioritize those households that appear to be the hardest to house or serve</w:t>
      </w:r>
      <w:r w:rsidR="004C5EBD">
        <w:rPr>
          <w:rFonts w:ascii="Calibri" w:hAnsi="Calibri"/>
        </w:rPr>
        <w:t xml:space="preserve"> for </w:t>
      </w:r>
      <w:r w:rsidR="00786052">
        <w:rPr>
          <w:rFonts w:ascii="Calibri" w:hAnsi="Calibri"/>
        </w:rPr>
        <w:t>program beds and</w:t>
      </w:r>
      <w:r w:rsidR="00E54D1D">
        <w:rPr>
          <w:rFonts w:ascii="Calibri" w:hAnsi="Calibri"/>
        </w:rPr>
        <w:t xml:space="preserve"> </w:t>
      </w:r>
      <w:r w:rsidR="00786052">
        <w:rPr>
          <w:rFonts w:ascii="Calibri" w:hAnsi="Calibri"/>
        </w:rPr>
        <w:t>services</w:t>
      </w:r>
      <w:r w:rsidR="00F27F84">
        <w:rPr>
          <w:rFonts w:ascii="Calibri" w:hAnsi="Calibri"/>
        </w:rPr>
        <w:t>.</w:t>
      </w:r>
      <w:r w:rsidR="00E54D1D">
        <w:rPr>
          <w:rFonts w:ascii="Calibri" w:hAnsi="Calibri"/>
        </w:rPr>
        <w:t xml:space="preserve"> This approach will ensure an appropriate match between the </w:t>
      </w:r>
      <w:r w:rsidR="00F27589">
        <w:rPr>
          <w:rFonts w:ascii="Calibri" w:hAnsi="Calibri"/>
        </w:rPr>
        <w:t>most intensive</w:t>
      </w:r>
      <w:r w:rsidR="00E54D1D">
        <w:rPr>
          <w:rFonts w:ascii="Calibri" w:hAnsi="Calibri"/>
        </w:rPr>
        <w:t xml:space="preserve"> services and the </w:t>
      </w:r>
      <w:r w:rsidR="007743F7">
        <w:rPr>
          <w:rFonts w:ascii="Calibri" w:hAnsi="Calibri"/>
        </w:rPr>
        <w:t>p</w:t>
      </w:r>
      <w:r w:rsidR="00B01645">
        <w:rPr>
          <w:rFonts w:ascii="Calibri" w:hAnsi="Calibri"/>
        </w:rPr>
        <w:t>eople</w:t>
      </w:r>
      <w:r w:rsidR="00E54D1D">
        <w:rPr>
          <w:rFonts w:ascii="Calibri" w:hAnsi="Calibri"/>
        </w:rPr>
        <w:t xml:space="preserve"> least likely to succeed wit</w:t>
      </w:r>
      <w:r w:rsidR="00F27589">
        <w:rPr>
          <w:rFonts w:ascii="Calibri" w:hAnsi="Calibri"/>
        </w:rPr>
        <w:t xml:space="preserve">h </w:t>
      </w:r>
      <w:r w:rsidR="00160128">
        <w:rPr>
          <w:rFonts w:ascii="Calibri" w:hAnsi="Calibri"/>
        </w:rPr>
        <w:t>a</w:t>
      </w:r>
      <w:r w:rsidR="00F27589">
        <w:rPr>
          <w:rFonts w:ascii="Calibri" w:hAnsi="Calibri"/>
        </w:rPr>
        <w:t xml:space="preserve"> less intensive</w:t>
      </w:r>
      <w:r w:rsidR="00160128">
        <w:rPr>
          <w:rFonts w:ascii="Calibri" w:hAnsi="Calibri"/>
        </w:rPr>
        <w:t xml:space="preserve"> intervention</w:t>
      </w:r>
      <w:r w:rsidR="00E54D1D">
        <w:rPr>
          <w:rFonts w:ascii="Calibri" w:hAnsi="Calibri"/>
        </w:rPr>
        <w:t xml:space="preserve">, while giving </w:t>
      </w:r>
      <w:r w:rsidR="007743F7">
        <w:rPr>
          <w:rFonts w:ascii="Calibri" w:hAnsi="Calibri"/>
        </w:rPr>
        <w:t>p</w:t>
      </w:r>
      <w:r w:rsidR="00B01645">
        <w:rPr>
          <w:rFonts w:ascii="Calibri" w:hAnsi="Calibri"/>
        </w:rPr>
        <w:t>eople</w:t>
      </w:r>
      <w:r w:rsidR="00E54D1D">
        <w:rPr>
          <w:rFonts w:ascii="Calibri" w:hAnsi="Calibri"/>
        </w:rPr>
        <w:t xml:space="preserve"> with fewer housing barriers more time to work out a housing solution on their </w:t>
      </w:r>
      <w:r w:rsidR="00E253C3">
        <w:rPr>
          <w:rFonts w:ascii="Calibri" w:hAnsi="Calibri"/>
        </w:rPr>
        <w:t xml:space="preserve">own. </w:t>
      </w:r>
      <w:r w:rsidR="00A76E4C">
        <w:rPr>
          <w:rFonts w:ascii="Calibri" w:hAnsi="Calibri"/>
        </w:rPr>
        <w:t xml:space="preserve">This approach is most likely to reduce </w:t>
      </w:r>
      <w:r w:rsidR="00786052">
        <w:rPr>
          <w:rFonts w:ascii="Calibri" w:hAnsi="Calibri"/>
        </w:rPr>
        <w:t>the average length of</w:t>
      </w:r>
      <w:r w:rsidR="00A76E4C">
        <w:rPr>
          <w:rFonts w:ascii="Calibri" w:hAnsi="Calibri"/>
        </w:rPr>
        <w:t xml:space="preserve"> episodes of homelessness and result in better housing outcomes</w:t>
      </w:r>
      <w:r w:rsidR="005F288B">
        <w:rPr>
          <w:rFonts w:ascii="Calibri" w:hAnsi="Calibri"/>
        </w:rPr>
        <w:t xml:space="preserve"> for all.</w:t>
      </w:r>
    </w:p>
    <w:p w14:paraId="50948082" w14:textId="77777777" w:rsidR="008E5DF0" w:rsidRDefault="008E5DF0" w:rsidP="00BF57FB">
      <w:pPr>
        <w:pStyle w:val="ListParagraph"/>
        <w:rPr>
          <w:rFonts w:ascii="Calibri" w:hAnsi="Calibri"/>
        </w:rPr>
      </w:pPr>
    </w:p>
    <w:p w14:paraId="6C12D8F6" w14:textId="77777777" w:rsidR="00425D90" w:rsidRDefault="00C73E75">
      <w:pPr>
        <w:pageBreakBefore/>
        <w:rPr>
          <w:rFonts w:ascii="Calibri" w:hAnsi="Calibri"/>
          <w:b/>
          <w:sz w:val="32"/>
        </w:rPr>
      </w:pPr>
      <w:r>
        <w:rPr>
          <w:rFonts w:ascii="Calibri" w:hAnsi="Calibri"/>
          <w:b/>
          <w:sz w:val="32"/>
        </w:rPr>
        <w:lastRenderedPageBreak/>
        <w:t>KEY COMPONENTS</w:t>
      </w:r>
      <w:r w:rsidR="00381BB5">
        <w:rPr>
          <w:rFonts w:ascii="Calibri" w:hAnsi="Calibri"/>
          <w:b/>
          <w:sz w:val="32"/>
        </w:rPr>
        <w:t xml:space="preserve"> </w:t>
      </w:r>
      <w:r w:rsidR="00786052">
        <w:rPr>
          <w:rFonts w:ascii="Calibri" w:hAnsi="Calibri"/>
          <w:b/>
          <w:sz w:val="32"/>
        </w:rPr>
        <w:t>OF</w:t>
      </w:r>
      <w:r w:rsidR="00381BB5">
        <w:rPr>
          <w:rFonts w:ascii="Calibri" w:hAnsi="Calibri"/>
          <w:b/>
          <w:sz w:val="32"/>
        </w:rPr>
        <w:t xml:space="preserve"> THE COORDINATED ASSESSMENT PROCESS</w:t>
      </w:r>
    </w:p>
    <w:p w14:paraId="2A1A3820" w14:textId="77777777" w:rsidR="00A71AB7" w:rsidRDefault="00A71AB7">
      <w:pPr>
        <w:rPr>
          <w:rFonts w:ascii="Calibri" w:hAnsi="Calibri"/>
        </w:rPr>
      </w:pPr>
    </w:p>
    <w:p w14:paraId="4AE7E6AF" w14:textId="77777777" w:rsidR="006568CD" w:rsidRDefault="00E54D1D">
      <w:pPr>
        <w:rPr>
          <w:rFonts w:ascii="Calibri" w:hAnsi="Calibri"/>
        </w:rPr>
      </w:pPr>
      <w:r>
        <w:rPr>
          <w:rFonts w:ascii="Calibri" w:hAnsi="Calibri"/>
        </w:rPr>
        <w:t>This section outlines and defines the key components of coordinated assessment and how the coordinated assessment process will work.</w:t>
      </w:r>
    </w:p>
    <w:p w14:paraId="3D89B738" w14:textId="77777777" w:rsidR="00A71AB7" w:rsidRDefault="00A71AB7">
      <w:pPr>
        <w:rPr>
          <w:rFonts w:ascii="Calibri" w:hAnsi="Calibri"/>
          <w:b/>
        </w:rPr>
      </w:pPr>
    </w:p>
    <w:p w14:paraId="6746AB8B" w14:textId="77777777" w:rsidR="003F6F05" w:rsidRPr="00534C30" w:rsidRDefault="003F6F05">
      <w:pPr>
        <w:rPr>
          <w:rFonts w:ascii="Calibri" w:hAnsi="Calibri"/>
          <w:i/>
        </w:rPr>
      </w:pPr>
    </w:p>
    <w:p w14:paraId="1D2FE949" w14:textId="77777777" w:rsidR="00A815CD" w:rsidRPr="001C357B" w:rsidRDefault="00FA2B08">
      <w:pPr>
        <w:rPr>
          <w:rFonts w:ascii="Calibri" w:hAnsi="Calibri"/>
          <w:b/>
        </w:rPr>
      </w:pPr>
      <w:r>
        <w:rPr>
          <w:rFonts w:ascii="Calibri" w:hAnsi="Calibri"/>
          <w:b/>
        </w:rPr>
        <w:t>System Entry</w:t>
      </w:r>
    </w:p>
    <w:p w14:paraId="52155DAD" w14:textId="77777777" w:rsidR="005C0022" w:rsidRPr="005C0022" w:rsidRDefault="005C0022" w:rsidP="005C0022">
      <w:pPr>
        <w:rPr>
          <w:rFonts w:asciiTheme="majorHAnsi" w:hAnsiTheme="majorHAnsi" w:cs="Arial"/>
        </w:rPr>
      </w:pPr>
      <w:r w:rsidRPr="005C0022">
        <w:rPr>
          <w:rFonts w:asciiTheme="majorHAnsi" w:hAnsiTheme="majorHAnsi"/>
        </w:rPr>
        <w:t xml:space="preserve">Consumers are provided assessment using the “no wrong door approach.” Meaning consumers can present at any agency within the continuum of care seeking homeless </w:t>
      </w:r>
      <w:r w:rsidR="00782678" w:rsidRPr="005C0022">
        <w:rPr>
          <w:rFonts w:asciiTheme="majorHAnsi" w:hAnsiTheme="majorHAnsi"/>
        </w:rPr>
        <w:t xml:space="preserve">assistance services. </w:t>
      </w:r>
      <w:r w:rsidR="00BE1C6D" w:rsidRPr="005C0022">
        <w:rPr>
          <w:rFonts w:asciiTheme="majorHAnsi" w:hAnsiTheme="majorHAnsi"/>
        </w:rPr>
        <w:t xml:space="preserve"> </w:t>
      </w:r>
      <w:r w:rsidRPr="005C0022">
        <w:rPr>
          <w:rFonts w:asciiTheme="majorHAnsi" w:hAnsiTheme="majorHAnsi" w:cs="Arial"/>
        </w:rPr>
        <w:t>All clients presenting to services are welcomed. A no wrong door approach provides people with, or links them to, appropriate service regardless of where they enter the system of care. Services must be accessible from multiple points of entry and be perceived as welcoming, caring and accepting by the consumer. This principle commits all services to respond to the individual’s stated and assessed needs through either direct service or linkage to appropriate programs, as opposed to sending a person from one agency (or department) to another.  It is premise on the principle that every door in the health care system should be the right door. The experience for clients should be one of being welcomed, feeling hopeful, and being heard.</w:t>
      </w:r>
    </w:p>
    <w:p w14:paraId="18B78C9E" w14:textId="77777777" w:rsidR="005C0022" w:rsidRPr="005C0022" w:rsidRDefault="005C0022">
      <w:pPr>
        <w:rPr>
          <w:rFonts w:asciiTheme="majorHAnsi" w:hAnsiTheme="majorHAnsi"/>
        </w:rPr>
      </w:pPr>
    </w:p>
    <w:p w14:paraId="549A49E9" w14:textId="77777777" w:rsidR="005C0022" w:rsidRDefault="005C0022">
      <w:pPr>
        <w:rPr>
          <w:rFonts w:ascii="Calibri" w:hAnsi="Calibri"/>
        </w:rPr>
      </w:pPr>
    </w:p>
    <w:p w14:paraId="3E12588B" w14:textId="77777777" w:rsidR="00202F9D" w:rsidRDefault="00326C8E">
      <w:pPr>
        <w:rPr>
          <w:rFonts w:ascii="Calibri" w:hAnsi="Calibri"/>
          <w:b/>
        </w:rPr>
      </w:pPr>
      <w:r>
        <w:rPr>
          <w:rFonts w:ascii="Calibri" w:hAnsi="Calibri"/>
          <w:b/>
        </w:rPr>
        <w:t>Phone Calls</w:t>
      </w:r>
    </w:p>
    <w:p w14:paraId="60DBB1B9" w14:textId="77777777" w:rsidR="00024943" w:rsidRDefault="00202F9D">
      <w:pPr>
        <w:rPr>
          <w:rFonts w:ascii="Calibri" w:hAnsi="Calibri"/>
        </w:rPr>
      </w:pPr>
      <w:r>
        <w:rPr>
          <w:rFonts w:ascii="Calibri" w:hAnsi="Calibri"/>
        </w:rPr>
        <w:t xml:space="preserve">Staff </w:t>
      </w:r>
      <w:r w:rsidR="005C0022">
        <w:rPr>
          <w:rFonts w:ascii="Calibri" w:hAnsi="Calibri"/>
        </w:rPr>
        <w:t xml:space="preserve">performing </w:t>
      </w:r>
      <w:r>
        <w:rPr>
          <w:rFonts w:ascii="Calibri" w:hAnsi="Calibri"/>
        </w:rPr>
        <w:t xml:space="preserve">coordinated assessment </w:t>
      </w:r>
      <w:r w:rsidR="005C0022">
        <w:rPr>
          <w:rFonts w:ascii="Calibri" w:hAnsi="Calibri"/>
        </w:rPr>
        <w:t xml:space="preserve">that take phone calls </w:t>
      </w:r>
      <w:r>
        <w:rPr>
          <w:rFonts w:ascii="Calibri" w:hAnsi="Calibri"/>
        </w:rPr>
        <w:t xml:space="preserve">may </w:t>
      </w:r>
      <w:r w:rsidR="005E3419">
        <w:rPr>
          <w:rFonts w:ascii="Calibri" w:hAnsi="Calibri"/>
        </w:rPr>
        <w:t xml:space="preserve">encounter </w:t>
      </w:r>
      <w:r w:rsidR="00404B43">
        <w:rPr>
          <w:rFonts w:ascii="Calibri" w:hAnsi="Calibri"/>
        </w:rPr>
        <w:t>p</w:t>
      </w:r>
      <w:r w:rsidR="00B01645">
        <w:rPr>
          <w:rFonts w:ascii="Calibri" w:hAnsi="Calibri"/>
        </w:rPr>
        <w:t>eople</w:t>
      </w:r>
      <w:r w:rsidR="005E3419">
        <w:rPr>
          <w:rFonts w:ascii="Calibri" w:hAnsi="Calibri"/>
        </w:rPr>
        <w:t xml:space="preserve"> experiencing or at imminent risk of homelessness who are interested in being assessed</w:t>
      </w:r>
      <w:r w:rsidR="00840C01">
        <w:rPr>
          <w:rFonts w:ascii="Calibri" w:hAnsi="Calibri"/>
        </w:rPr>
        <w:t xml:space="preserve"> or receiving homelessness assistance services</w:t>
      </w:r>
      <w:r w:rsidR="005E3419">
        <w:rPr>
          <w:rFonts w:ascii="Calibri" w:hAnsi="Calibri"/>
        </w:rPr>
        <w:t>.</w:t>
      </w:r>
      <w:r w:rsidR="00024943">
        <w:rPr>
          <w:rFonts w:ascii="Calibri" w:hAnsi="Calibri"/>
        </w:rPr>
        <w:t xml:space="preserve"> All of these callers should be asked a few pre-screening questions:</w:t>
      </w:r>
    </w:p>
    <w:p w14:paraId="673DEF41" w14:textId="77777777" w:rsidR="00024943" w:rsidRDefault="00024943" w:rsidP="00024943">
      <w:pPr>
        <w:ind w:firstLine="720"/>
        <w:rPr>
          <w:rFonts w:ascii="Calibri" w:hAnsi="Calibri"/>
        </w:rPr>
      </w:pPr>
    </w:p>
    <w:p w14:paraId="4E1083C7" w14:textId="77777777" w:rsidR="00024943" w:rsidRPr="00024943" w:rsidRDefault="00024943" w:rsidP="00024943">
      <w:pPr>
        <w:pStyle w:val="ListParagraph"/>
        <w:numPr>
          <w:ilvl w:val="0"/>
          <w:numId w:val="18"/>
        </w:numPr>
        <w:rPr>
          <w:rFonts w:ascii="Calibri" w:hAnsi="Calibri"/>
        </w:rPr>
      </w:pPr>
      <w:r w:rsidRPr="00024943">
        <w:rPr>
          <w:rFonts w:ascii="Calibri" w:hAnsi="Calibri"/>
        </w:rPr>
        <w:t>Are you currently homeless or do you think you will become homeless within the next 72 hours?</w:t>
      </w:r>
      <w:r w:rsidR="00423964">
        <w:rPr>
          <w:rFonts w:ascii="Calibri" w:hAnsi="Calibri"/>
        </w:rPr>
        <w:t xml:space="preserve"> Homeless means </w:t>
      </w:r>
      <w:r w:rsidR="00423964" w:rsidRPr="00E942A9">
        <w:rPr>
          <w:rFonts w:asciiTheme="majorHAnsi" w:hAnsiTheme="majorHAnsi"/>
        </w:rPr>
        <w:t xml:space="preserve">living in a place not meant for human habitation, in emergency shelter, in transitional housing, or exiting an institution where </w:t>
      </w:r>
      <w:r w:rsidR="00404B43">
        <w:rPr>
          <w:rFonts w:asciiTheme="majorHAnsi" w:hAnsiTheme="majorHAnsi"/>
        </w:rPr>
        <w:t xml:space="preserve">you stayed for up to 90 days </w:t>
      </w:r>
      <w:r w:rsidR="00423964" w:rsidRPr="00E942A9">
        <w:rPr>
          <w:rFonts w:asciiTheme="majorHAnsi" w:hAnsiTheme="majorHAnsi"/>
        </w:rPr>
        <w:t xml:space="preserve">and were in shelter or a place not meant for human habitation </w:t>
      </w:r>
      <w:r w:rsidR="00423964">
        <w:rPr>
          <w:rFonts w:asciiTheme="majorHAnsi" w:hAnsiTheme="majorHAnsi"/>
        </w:rPr>
        <w:t>beforehand</w:t>
      </w:r>
      <w:r w:rsidR="00A87778">
        <w:rPr>
          <w:rFonts w:asciiTheme="majorHAnsi" w:hAnsiTheme="majorHAnsi"/>
        </w:rPr>
        <w:t>.</w:t>
      </w:r>
    </w:p>
    <w:p w14:paraId="6A9C4A19" w14:textId="77777777" w:rsidR="00024943" w:rsidRPr="00024943" w:rsidRDefault="00024943" w:rsidP="00024943">
      <w:pPr>
        <w:pStyle w:val="ListParagraph"/>
        <w:numPr>
          <w:ilvl w:val="0"/>
          <w:numId w:val="18"/>
        </w:numPr>
        <w:rPr>
          <w:rFonts w:ascii="Calibri" w:hAnsi="Calibri"/>
        </w:rPr>
      </w:pPr>
      <w:r w:rsidRPr="00024943">
        <w:rPr>
          <w:rFonts w:ascii="Calibri" w:hAnsi="Calibri"/>
        </w:rPr>
        <w:t xml:space="preserve">Are you interested in </w:t>
      </w:r>
      <w:r w:rsidR="00A55E1F">
        <w:rPr>
          <w:rFonts w:ascii="Calibri" w:hAnsi="Calibri"/>
        </w:rPr>
        <w:t>receiving</w:t>
      </w:r>
      <w:r w:rsidRPr="00024943">
        <w:rPr>
          <w:rFonts w:ascii="Calibri" w:hAnsi="Calibri"/>
        </w:rPr>
        <w:t xml:space="preserve"> homelessness assistance services?</w:t>
      </w:r>
    </w:p>
    <w:p w14:paraId="08D39500" w14:textId="77777777" w:rsidR="00024943" w:rsidRDefault="00024943" w:rsidP="00024943">
      <w:pPr>
        <w:ind w:firstLine="720"/>
        <w:rPr>
          <w:rFonts w:ascii="Calibri" w:hAnsi="Calibri"/>
        </w:rPr>
      </w:pPr>
    </w:p>
    <w:p w14:paraId="3807D467" w14:textId="77777777" w:rsidR="00A815CD" w:rsidRPr="00202F9D" w:rsidRDefault="002E1B34" w:rsidP="002E1B34">
      <w:pPr>
        <w:rPr>
          <w:rFonts w:ascii="Calibri" w:hAnsi="Calibri"/>
        </w:rPr>
      </w:pPr>
      <w:r>
        <w:rPr>
          <w:rFonts w:ascii="Calibri" w:hAnsi="Calibri"/>
        </w:rPr>
        <w:t xml:space="preserve">If </w:t>
      </w:r>
      <w:r w:rsidR="00B81BB7">
        <w:rPr>
          <w:rFonts w:ascii="Calibri" w:hAnsi="Calibri"/>
        </w:rPr>
        <w:t>the consumer</w:t>
      </w:r>
      <w:r>
        <w:rPr>
          <w:rFonts w:ascii="Calibri" w:hAnsi="Calibri"/>
        </w:rPr>
        <w:t xml:space="preserve"> answer</w:t>
      </w:r>
      <w:r w:rsidR="00B81BB7">
        <w:rPr>
          <w:rFonts w:ascii="Calibri" w:hAnsi="Calibri"/>
        </w:rPr>
        <w:t>s</w:t>
      </w:r>
      <w:r>
        <w:rPr>
          <w:rFonts w:ascii="Calibri" w:hAnsi="Calibri"/>
        </w:rPr>
        <w:t xml:space="preserve"> yes</w:t>
      </w:r>
      <w:r w:rsidR="005E3419">
        <w:rPr>
          <w:rFonts w:ascii="Calibri" w:hAnsi="Calibri"/>
        </w:rPr>
        <w:t xml:space="preserve"> </w:t>
      </w:r>
      <w:r w:rsidR="004A5BD2">
        <w:rPr>
          <w:rFonts w:ascii="Calibri" w:hAnsi="Calibri"/>
        </w:rPr>
        <w:t xml:space="preserve">to both questions, </w:t>
      </w:r>
      <w:r w:rsidR="0027214B">
        <w:rPr>
          <w:rFonts w:ascii="Calibri" w:hAnsi="Calibri"/>
        </w:rPr>
        <w:t>provider</w:t>
      </w:r>
      <w:r w:rsidR="005E3419">
        <w:rPr>
          <w:rFonts w:ascii="Calibri" w:hAnsi="Calibri"/>
        </w:rPr>
        <w:t xml:space="preserve"> staff</w:t>
      </w:r>
      <w:r w:rsidR="0027214B">
        <w:rPr>
          <w:rFonts w:ascii="Calibri" w:hAnsi="Calibri"/>
        </w:rPr>
        <w:t xml:space="preserve"> answering the phones</w:t>
      </w:r>
      <w:r w:rsidR="005E3419">
        <w:rPr>
          <w:rFonts w:ascii="Calibri" w:hAnsi="Calibri"/>
        </w:rPr>
        <w:t xml:space="preserve"> should </w:t>
      </w:r>
      <w:r w:rsidR="005C0022">
        <w:rPr>
          <w:rFonts w:ascii="Calibri" w:hAnsi="Calibri"/>
        </w:rPr>
        <w:t>perform a coordinated assessment</w:t>
      </w:r>
      <w:r w:rsidR="00692E23">
        <w:rPr>
          <w:rFonts w:ascii="Calibri" w:hAnsi="Calibri"/>
        </w:rPr>
        <w:t xml:space="preserve"> after receiving consent from the caller</w:t>
      </w:r>
      <w:r w:rsidR="005C0022">
        <w:rPr>
          <w:rFonts w:ascii="Calibri" w:hAnsi="Calibri"/>
        </w:rPr>
        <w:t xml:space="preserve">. </w:t>
      </w:r>
      <w:r w:rsidR="00A25F6E">
        <w:rPr>
          <w:rFonts w:ascii="Calibri" w:hAnsi="Calibri"/>
        </w:rPr>
        <w:t xml:space="preserve"> </w:t>
      </w:r>
    </w:p>
    <w:p w14:paraId="1F6C3E20" w14:textId="77777777" w:rsidR="00892A77" w:rsidRDefault="00892A77">
      <w:pPr>
        <w:rPr>
          <w:rFonts w:ascii="Calibri" w:hAnsi="Calibri"/>
          <w:b/>
        </w:rPr>
      </w:pPr>
    </w:p>
    <w:p w14:paraId="169808C6" w14:textId="77777777" w:rsidR="007B7ABE" w:rsidRPr="001C357B" w:rsidRDefault="00BF6AC6">
      <w:pPr>
        <w:rPr>
          <w:rFonts w:ascii="Calibri" w:hAnsi="Calibri"/>
          <w:b/>
        </w:rPr>
      </w:pPr>
      <w:r>
        <w:rPr>
          <w:rFonts w:ascii="Calibri" w:hAnsi="Calibri"/>
          <w:b/>
        </w:rPr>
        <w:t xml:space="preserve">The </w:t>
      </w:r>
      <w:r w:rsidR="007B7ABE" w:rsidRPr="001C357B">
        <w:rPr>
          <w:rFonts w:ascii="Calibri" w:hAnsi="Calibri"/>
          <w:b/>
        </w:rPr>
        <w:t>Assessment</w:t>
      </w:r>
      <w:r>
        <w:rPr>
          <w:rFonts w:ascii="Calibri" w:hAnsi="Calibri"/>
          <w:b/>
        </w:rPr>
        <w:t xml:space="preserve"> Process</w:t>
      </w:r>
    </w:p>
    <w:p w14:paraId="619561C7" w14:textId="77777777" w:rsidR="004F6C17" w:rsidRPr="001C2F40" w:rsidRDefault="0071041E" w:rsidP="005C0022">
      <w:pPr>
        <w:rPr>
          <w:rFonts w:ascii="Calibri" w:hAnsi="Calibri"/>
          <w:highlight w:val="yellow"/>
        </w:rPr>
      </w:pPr>
      <w:r>
        <w:rPr>
          <w:rFonts w:ascii="Calibri" w:hAnsi="Calibri"/>
        </w:rPr>
        <w:t>Assessment refers to the process</w:t>
      </w:r>
      <w:r w:rsidR="005D1468">
        <w:rPr>
          <w:rFonts w:ascii="Calibri" w:hAnsi="Calibri"/>
        </w:rPr>
        <w:t xml:space="preserve"> of asking </w:t>
      </w:r>
      <w:r w:rsidR="00C76EC0">
        <w:rPr>
          <w:rFonts w:ascii="Calibri" w:hAnsi="Calibri"/>
        </w:rPr>
        <w:t xml:space="preserve">the </w:t>
      </w:r>
      <w:r w:rsidR="003665FB">
        <w:rPr>
          <w:rFonts w:ascii="Calibri" w:hAnsi="Calibri"/>
        </w:rPr>
        <w:t xml:space="preserve">consumer </w:t>
      </w:r>
      <w:r w:rsidR="004F6C17">
        <w:rPr>
          <w:rFonts w:ascii="Calibri" w:hAnsi="Calibri"/>
        </w:rPr>
        <w:t xml:space="preserve">a set of </w:t>
      </w:r>
      <w:r w:rsidR="005D1468">
        <w:rPr>
          <w:rFonts w:ascii="Calibri" w:hAnsi="Calibri"/>
        </w:rPr>
        <w:t>questions to determine which programs or services ar</w:t>
      </w:r>
      <w:r w:rsidR="00C76EC0">
        <w:rPr>
          <w:rFonts w:ascii="Calibri" w:hAnsi="Calibri"/>
        </w:rPr>
        <w:t xml:space="preserve">e most appropriate to meet their </w:t>
      </w:r>
      <w:r w:rsidR="005D1468">
        <w:rPr>
          <w:rFonts w:ascii="Calibri" w:hAnsi="Calibri"/>
        </w:rPr>
        <w:t xml:space="preserve">needs </w:t>
      </w:r>
      <w:r w:rsidR="003665FB">
        <w:rPr>
          <w:rFonts w:ascii="Calibri" w:hAnsi="Calibri"/>
        </w:rPr>
        <w:t>and</w:t>
      </w:r>
      <w:r w:rsidR="00A55E1F">
        <w:rPr>
          <w:rFonts w:ascii="Calibri" w:hAnsi="Calibri"/>
        </w:rPr>
        <w:t xml:space="preserve"> prioritize them for various </w:t>
      </w:r>
      <w:r w:rsidR="005D1468">
        <w:rPr>
          <w:rFonts w:ascii="Calibri" w:hAnsi="Calibri"/>
        </w:rPr>
        <w:t>services</w:t>
      </w:r>
      <w:r>
        <w:rPr>
          <w:rFonts w:ascii="Calibri" w:hAnsi="Calibri"/>
        </w:rPr>
        <w:t>.</w:t>
      </w:r>
      <w:r w:rsidR="005D1468">
        <w:rPr>
          <w:rFonts w:ascii="Calibri" w:hAnsi="Calibri"/>
        </w:rPr>
        <w:t xml:space="preserve"> A standardized set of </w:t>
      </w:r>
      <w:r w:rsidR="004F6C17">
        <w:rPr>
          <w:rFonts w:ascii="Calibri" w:hAnsi="Calibri"/>
        </w:rPr>
        <w:t xml:space="preserve">assessment </w:t>
      </w:r>
      <w:r w:rsidR="005D1468">
        <w:rPr>
          <w:rFonts w:ascii="Calibri" w:hAnsi="Calibri"/>
        </w:rPr>
        <w:t>tools will be used to make these determinations.</w:t>
      </w:r>
      <w:r w:rsidR="003601C1">
        <w:rPr>
          <w:rFonts w:ascii="Calibri" w:hAnsi="Calibri"/>
        </w:rPr>
        <w:t xml:space="preserve"> Assessment staff will be trained on administering and scoring these tools, as well as the order in which they should be administered and the average amount of time each assessment should take. </w:t>
      </w:r>
    </w:p>
    <w:p w14:paraId="3AD504EE" w14:textId="77777777" w:rsidR="00C1379D" w:rsidRPr="001C357B" w:rsidRDefault="00C1379D">
      <w:pPr>
        <w:rPr>
          <w:rFonts w:ascii="Calibri" w:hAnsi="Calibri"/>
        </w:rPr>
      </w:pPr>
    </w:p>
    <w:p w14:paraId="192AFF0C" w14:textId="77777777" w:rsidR="00C76EC0" w:rsidRDefault="00C1379D">
      <w:pPr>
        <w:rPr>
          <w:rFonts w:ascii="Calibri" w:hAnsi="Calibri"/>
        </w:rPr>
      </w:pPr>
      <w:r w:rsidRPr="001C357B">
        <w:rPr>
          <w:rFonts w:ascii="Calibri" w:hAnsi="Calibri"/>
        </w:rPr>
        <w:t>The assessment process will unfold</w:t>
      </w:r>
      <w:r w:rsidR="005B7176">
        <w:rPr>
          <w:rFonts w:ascii="Calibri" w:hAnsi="Calibri"/>
        </w:rPr>
        <w:t xml:space="preserve"> in several stages. A </w:t>
      </w:r>
      <w:r w:rsidR="00C76EC0">
        <w:rPr>
          <w:rFonts w:ascii="Calibri" w:hAnsi="Calibri"/>
        </w:rPr>
        <w:t>guide</w:t>
      </w:r>
      <w:r w:rsidR="005B7176">
        <w:rPr>
          <w:rFonts w:ascii="Calibri" w:hAnsi="Calibri"/>
        </w:rPr>
        <w:t xml:space="preserve"> </w:t>
      </w:r>
      <w:r w:rsidR="00200A67">
        <w:rPr>
          <w:rFonts w:ascii="Calibri" w:hAnsi="Calibri"/>
        </w:rPr>
        <w:t>that</w:t>
      </w:r>
      <w:r w:rsidR="005B7176">
        <w:rPr>
          <w:rFonts w:ascii="Calibri" w:hAnsi="Calibri"/>
        </w:rPr>
        <w:t xml:space="preserve"> covers </w:t>
      </w:r>
      <w:r w:rsidR="004125DA">
        <w:rPr>
          <w:rFonts w:ascii="Calibri" w:hAnsi="Calibri"/>
        </w:rPr>
        <w:t xml:space="preserve">the process from </w:t>
      </w:r>
      <w:r w:rsidR="005B7176">
        <w:rPr>
          <w:rFonts w:ascii="Calibri" w:hAnsi="Calibri"/>
        </w:rPr>
        <w:t xml:space="preserve">the moment a </w:t>
      </w:r>
      <w:r w:rsidR="003665FB">
        <w:rPr>
          <w:rFonts w:ascii="Calibri" w:hAnsi="Calibri"/>
        </w:rPr>
        <w:t xml:space="preserve">consumer </w:t>
      </w:r>
      <w:r w:rsidR="005B7176">
        <w:rPr>
          <w:rFonts w:ascii="Calibri" w:hAnsi="Calibri"/>
        </w:rPr>
        <w:t>seeks assessment until they arrive at the referred-to agency</w:t>
      </w:r>
      <w:r w:rsidR="00A87778">
        <w:rPr>
          <w:rFonts w:ascii="Calibri" w:hAnsi="Calibri"/>
        </w:rPr>
        <w:t xml:space="preserve"> is available in Appendix </w:t>
      </w:r>
      <w:r w:rsidR="006F7A47">
        <w:rPr>
          <w:rFonts w:ascii="Calibri" w:hAnsi="Calibri"/>
        </w:rPr>
        <w:t>A</w:t>
      </w:r>
      <w:r w:rsidR="005B7176">
        <w:rPr>
          <w:rFonts w:ascii="Calibri" w:hAnsi="Calibri"/>
        </w:rPr>
        <w:t>.</w:t>
      </w:r>
    </w:p>
    <w:p w14:paraId="21872802" w14:textId="77777777" w:rsidR="00200A67" w:rsidRDefault="00200A67">
      <w:pPr>
        <w:rPr>
          <w:rFonts w:ascii="Calibri" w:hAnsi="Calibri"/>
        </w:rPr>
      </w:pPr>
    </w:p>
    <w:p w14:paraId="5916947D" w14:textId="77777777" w:rsidR="006721C6" w:rsidRDefault="006721C6" w:rsidP="006721C6">
      <w:pPr>
        <w:pStyle w:val="ListParagraph"/>
        <w:ind w:left="1080"/>
        <w:rPr>
          <w:rFonts w:ascii="Calibri" w:hAnsi="Calibri"/>
        </w:rPr>
      </w:pPr>
    </w:p>
    <w:p w14:paraId="524B6F5A" w14:textId="77777777" w:rsidR="00912F67" w:rsidRDefault="005C1B96">
      <w:pPr>
        <w:rPr>
          <w:rFonts w:ascii="Calibri" w:hAnsi="Calibri"/>
          <w:b/>
        </w:rPr>
      </w:pPr>
      <w:r>
        <w:rPr>
          <w:rFonts w:ascii="Calibri" w:hAnsi="Calibri"/>
          <w:b/>
        </w:rPr>
        <w:t>Data Collection</w:t>
      </w:r>
      <w:r w:rsidR="005B3DE1">
        <w:rPr>
          <w:rFonts w:ascii="Calibri" w:hAnsi="Calibri"/>
          <w:b/>
        </w:rPr>
        <w:t xml:space="preserve"> </w:t>
      </w:r>
    </w:p>
    <w:p w14:paraId="32FBB7C6" w14:textId="77777777" w:rsidR="00F07135" w:rsidRDefault="005C1B96" w:rsidP="005C3B05">
      <w:pPr>
        <w:rPr>
          <w:rFonts w:ascii="Calibri" w:hAnsi="Calibri"/>
        </w:rPr>
      </w:pPr>
      <w:r>
        <w:rPr>
          <w:rFonts w:ascii="Calibri" w:hAnsi="Calibri"/>
        </w:rPr>
        <w:t>Da</w:t>
      </w:r>
      <w:r w:rsidR="00570ABE">
        <w:rPr>
          <w:rFonts w:ascii="Calibri" w:hAnsi="Calibri"/>
        </w:rPr>
        <w:t xml:space="preserve">ta will be collected on everyone that is assessed </w:t>
      </w:r>
      <w:r w:rsidR="00426541">
        <w:rPr>
          <w:rFonts w:ascii="Calibri" w:hAnsi="Calibri"/>
        </w:rPr>
        <w:t>through the</w:t>
      </w:r>
      <w:r w:rsidR="00570ABE">
        <w:rPr>
          <w:rFonts w:ascii="Calibri" w:hAnsi="Calibri"/>
        </w:rPr>
        <w:t xml:space="preserve"> coordinated assessment</w:t>
      </w:r>
      <w:r w:rsidR="00426541">
        <w:rPr>
          <w:rFonts w:ascii="Calibri" w:hAnsi="Calibri"/>
        </w:rPr>
        <w:t xml:space="preserve"> process</w:t>
      </w:r>
      <w:r w:rsidR="00570ABE">
        <w:rPr>
          <w:rFonts w:ascii="Calibri" w:hAnsi="Calibri"/>
        </w:rPr>
        <w:t>.</w:t>
      </w:r>
      <w:r w:rsidR="00C1438C">
        <w:rPr>
          <w:rFonts w:ascii="Calibri" w:hAnsi="Calibri"/>
        </w:rPr>
        <w:t xml:space="preserve"> </w:t>
      </w:r>
      <w:r w:rsidR="00CE0972">
        <w:rPr>
          <w:rFonts w:ascii="Calibri" w:hAnsi="Calibri"/>
        </w:rPr>
        <w:t>This section, in addition to instructions embedded within the assessment tool, will detail when and how data about consumers going through coordinated assessment will be collected.</w:t>
      </w:r>
    </w:p>
    <w:p w14:paraId="7DC5E5DE" w14:textId="77777777" w:rsidR="004C441A" w:rsidRDefault="004C441A" w:rsidP="009D5D1A">
      <w:pPr>
        <w:rPr>
          <w:rFonts w:ascii="Calibri" w:hAnsi="Calibri"/>
        </w:rPr>
      </w:pPr>
    </w:p>
    <w:p w14:paraId="2C1065AB" w14:textId="77777777" w:rsidR="009D5D1A" w:rsidRDefault="00F90959" w:rsidP="009D5D1A">
      <w:pPr>
        <w:rPr>
          <w:rFonts w:ascii="Calibri" w:hAnsi="Calibri"/>
        </w:rPr>
      </w:pPr>
      <w:r w:rsidRPr="00F90959">
        <w:rPr>
          <w:rFonts w:ascii="Calibri" w:hAnsi="Calibri"/>
        </w:rPr>
        <w:t>Once a client has been asked the pre-screening questions</w:t>
      </w:r>
      <w:r w:rsidR="00F8393B">
        <w:rPr>
          <w:rFonts w:ascii="Calibri" w:hAnsi="Calibri"/>
        </w:rPr>
        <w:t xml:space="preserve"> and</w:t>
      </w:r>
      <w:r w:rsidR="004E361C">
        <w:rPr>
          <w:rFonts w:ascii="Calibri" w:hAnsi="Calibri"/>
        </w:rPr>
        <w:t xml:space="preserve"> is</w:t>
      </w:r>
      <w:r w:rsidR="00F8393B">
        <w:rPr>
          <w:rFonts w:ascii="Calibri" w:hAnsi="Calibri"/>
        </w:rPr>
        <w:t xml:space="preserve"> deemed eligible to be assessed</w:t>
      </w:r>
      <w:r w:rsidR="00304420">
        <w:rPr>
          <w:rFonts w:ascii="Calibri" w:hAnsi="Calibri"/>
        </w:rPr>
        <w:t xml:space="preserve">, the assessment staff member </w:t>
      </w:r>
      <w:r w:rsidR="00626F8C">
        <w:rPr>
          <w:rFonts w:ascii="Calibri" w:hAnsi="Calibri"/>
        </w:rPr>
        <w:t xml:space="preserve">will show the consumer the data confidentiality form. </w:t>
      </w:r>
      <w:r w:rsidR="009D5D1A">
        <w:rPr>
          <w:rFonts w:ascii="Calibri" w:hAnsi="Calibri"/>
        </w:rPr>
        <w:t xml:space="preserve">They will go over it with them and explain </w:t>
      </w:r>
      <w:r w:rsidR="009D5D1A" w:rsidRPr="001C357B">
        <w:rPr>
          <w:rFonts w:ascii="Calibri" w:hAnsi="Calibri"/>
        </w:rPr>
        <w:t xml:space="preserve">what data will be requested, how it will be shared, who it will be shared with, and what </w:t>
      </w:r>
      <w:r w:rsidR="009D5D1A">
        <w:rPr>
          <w:rFonts w:ascii="Calibri" w:hAnsi="Calibri"/>
        </w:rPr>
        <w:t>the consumer’s</w:t>
      </w:r>
      <w:r w:rsidR="009D5D1A" w:rsidRPr="001C357B">
        <w:rPr>
          <w:rFonts w:ascii="Calibri" w:hAnsi="Calibri"/>
        </w:rPr>
        <w:t xml:space="preserve"> rights are r</w:t>
      </w:r>
      <w:r w:rsidR="009D5D1A">
        <w:rPr>
          <w:rFonts w:ascii="Calibri" w:hAnsi="Calibri"/>
        </w:rPr>
        <w:t xml:space="preserve">egarding the use of their data. Assessment staff will be responsible for ensuring consumers understand their rights as far as release of information and data confidentiality.  </w:t>
      </w:r>
    </w:p>
    <w:p w14:paraId="0C1919E1" w14:textId="77777777" w:rsidR="006F7A47" w:rsidRDefault="006F7A47" w:rsidP="009D5D1A">
      <w:pPr>
        <w:rPr>
          <w:rFonts w:ascii="Calibri" w:hAnsi="Calibri"/>
        </w:rPr>
      </w:pPr>
    </w:p>
    <w:p w14:paraId="3A028E87" w14:textId="77777777" w:rsidR="009D5D1A" w:rsidRDefault="009D5D1A" w:rsidP="009D5D1A">
      <w:pPr>
        <w:rPr>
          <w:rFonts w:ascii="Calibri" w:hAnsi="Calibri"/>
        </w:rPr>
      </w:pPr>
      <w:r>
        <w:rPr>
          <w:rFonts w:ascii="Calibri" w:hAnsi="Calibri"/>
        </w:rPr>
        <w:t xml:space="preserve">Some consumers should never be entered into </w:t>
      </w:r>
      <w:r w:rsidR="006F7A47">
        <w:rPr>
          <w:rFonts w:ascii="Calibri" w:hAnsi="Calibri"/>
        </w:rPr>
        <w:t>HMIS</w:t>
      </w:r>
      <w:r w:rsidR="00692E23">
        <w:rPr>
          <w:rFonts w:ascii="Calibri" w:hAnsi="Calibri"/>
        </w:rPr>
        <w:t>.</w:t>
      </w:r>
      <w:r w:rsidR="006F7A47">
        <w:rPr>
          <w:rFonts w:ascii="Calibri" w:hAnsi="Calibri"/>
        </w:rPr>
        <w:t xml:space="preserve"> </w:t>
      </w:r>
      <w:r>
        <w:rPr>
          <w:rFonts w:ascii="Calibri" w:hAnsi="Calibri"/>
        </w:rPr>
        <w:t>These include:</w:t>
      </w:r>
    </w:p>
    <w:p w14:paraId="0F2296F4" w14:textId="33081FBE" w:rsidR="009D5D1A" w:rsidRPr="004B1625" w:rsidRDefault="009D5D1A" w:rsidP="009D5D1A">
      <w:pPr>
        <w:pStyle w:val="ListParagraph"/>
        <w:numPr>
          <w:ilvl w:val="0"/>
          <w:numId w:val="20"/>
        </w:numPr>
        <w:rPr>
          <w:rFonts w:ascii="Calibri" w:hAnsi="Calibri"/>
        </w:rPr>
      </w:pPr>
      <w:r>
        <w:rPr>
          <w:rFonts w:ascii="Calibri" w:hAnsi="Calibri"/>
        </w:rPr>
        <w:t>Consumer</w:t>
      </w:r>
      <w:r w:rsidR="00D441DD">
        <w:rPr>
          <w:rFonts w:ascii="Calibri" w:hAnsi="Calibri"/>
        </w:rPr>
        <w:t xml:space="preserve">s </w:t>
      </w:r>
      <w:r>
        <w:rPr>
          <w:rFonts w:ascii="Calibri" w:hAnsi="Calibri"/>
        </w:rPr>
        <w:t>who want domestic violence-specific services</w:t>
      </w:r>
      <w:r w:rsidRPr="004B1625">
        <w:rPr>
          <w:rFonts w:ascii="Calibri" w:hAnsi="Calibri"/>
        </w:rPr>
        <w:t xml:space="preserve"> should never have information entered into</w:t>
      </w:r>
      <w:r w:rsidR="006F7A47">
        <w:rPr>
          <w:rFonts w:ascii="Calibri" w:hAnsi="Calibri"/>
        </w:rPr>
        <w:t xml:space="preserve"> HMIS</w:t>
      </w:r>
      <w:r w:rsidRPr="004B1625">
        <w:rPr>
          <w:rFonts w:ascii="Calibri" w:hAnsi="Calibri"/>
        </w:rPr>
        <w:t>.</w:t>
      </w:r>
      <w:r w:rsidR="004E361C">
        <w:rPr>
          <w:rFonts w:ascii="Calibri" w:hAnsi="Calibri"/>
        </w:rPr>
        <w:t xml:space="preserve"> The assessment should be done o</w:t>
      </w:r>
      <w:r w:rsidRPr="004B1625">
        <w:rPr>
          <w:rFonts w:ascii="Calibri" w:hAnsi="Calibri"/>
        </w:rPr>
        <w:t>n</w:t>
      </w:r>
      <w:r w:rsidR="004E361C">
        <w:rPr>
          <w:rFonts w:ascii="Calibri" w:hAnsi="Calibri"/>
        </w:rPr>
        <w:t xml:space="preserve"> a</w:t>
      </w:r>
      <w:r w:rsidRPr="004B1625">
        <w:rPr>
          <w:rFonts w:ascii="Calibri" w:hAnsi="Calibri"/>
        </w:rPr>
        <w:t xml:space="preserve"> paper form and passed </w:t>
      </w:r>
      <w:r w:rsidR="004C73AF">
        <w:rPr>
          <w:rFonts w:ascii="Calibri" w:hAnsi="Calibri"/>
        </w:rPr>
        <w:t xml:space="preserve">off to the appropriate provider, or if consumers want to be referred directly to the domestic violence provider, the assessor can facilitate that. </w:t>
      </w:r>
      <w:r w:rsidR="00623024">
        <w:rPr>
          <w:rFonts w:ascii="Calibri" w:hAnsi="Calibri"/>
        </w:rPr>
        <w:t xml:space="preserve"> If they </w:t>
      </w:r>
      <w:r>
        <w:rPr>
          <w:rFonts w:ascii="Calibri" w:hAnsi="Calibri"/>
        </w:rPr>
        <w:t xml:space="preserve">are being served by a domestic violence provider, that agency may enter their information into </w:t>
      </w:r>
      <w:r w:rsidR="006F7A47">
        <w:rPr>
          <w:rFonts w:ascii="Calibri" w:hAnsi="Calibri"/>
        </w:rPr>
        <w:t xml:space="preserve">their selected database. </w:t>
      </w:r>
    </w:p>
    <w:p w14:paraId="3D05D42D" w14:textId="77777777" w:rsidR="00F90959" w:rsidRPr="00A158B5" w:rsidRDefault="009D5D1A" w:rsidP="009D5D1A">
      <w:pPr>
        <w:pStyle w:val="ListParagraph"/>
        <w:numPr>
          <w:ilvl w:val="0"/>
          <w:numId w:val="20"/>
        </w:numPr>
        <w:rPr>
          <w:rFonts w:ascii="Calibri" w:hAnsi="Calibri"/>
        </w:rPr>
      </w:pPr>
      <w:r>
        <w:rPr>
          <w:rFonts w:ascii="Calibri" w:hAnsi="Calibri"/>
        </w:rPr>
        <w:t>Consumers who do not sign a data confidentiality form should also never have th</w:t>
      </w:r>
      <w:r w:rsidR="00D441DD">
        <w:rPr>
          <w:rFonts w:ascii="Calibri" w:hAnsi="Calibri"/>
        </w:rPr>
        <w:t>eir data entered into</w:t>
      </w:r>
      <w:r w:rsidR="006F7A47">
        <w:rPr>
          <w:rFonts w:ascii="Calibri" w:hAnsi="Calibri"/>
        </w:rPr>
        <w:t xml:space="preserve"> HMIS</w:t>
      </w:r>
      <w:r>
        <w:rPr>
          <w:rFonts w:ascii="Calibri" w:hAnsi="Calibri"/>
        </w:rPr>
        <w:t xml:space="preserve">. </w:t>
      </w:r>
    </w:p>
    <w:p w14:paraId="23A98B68" w14:textId="77777777" w:rsidR="004C441A" w:rsidRDefault="004C441A" w:rsidP="005C3B05">
      <w:pPr>
        <w:rPr>
          <w:rFonts w:ascii="Calibri" w:hAnsi="Calibri"/>
        </w:rPr>
      </w:pPr>
    </w:p>
    <w:p w14:paraId="3A55CC14" w14:textId="77777777" w:rsidR="006721C6" w:rsidRDefault="00AC7DC5" w:rsidP="005C3B05">
      <w:pPr>
        <w:rPr>
          <w:rFonts w:ascii="Calibri" w:hAnsi="Calibri"/>
        </w:rPr>
      </w:pPr>
      <w:r>
        <w:rPr>
          <w:rFonts w:ascii="Calibri" w:hAnsi="Calibri"/>
        </w:rPr>
        <w:t>Once</w:t>
      </w:r>
      <w:r w:rsidR="00623024">
        <w:rPr>
          <w:rFonts w:ascii="Calibri" w:hAnsi="Calibri"/>
        </w:rPr>
        <w:t xml:space="preserve"> the assessment process has been completed</w:t>
      </w:r>
      <w:r w:rsidR="00940843">
        <w:rPr>
          <w:rFonts w:ascii="Calibri" w:hAnsi="Calibri"/>
        </w:rPr>
        <w:t xml:space="preserve">, the assessment staff member will share the consumer’s record </w:t>
      </w:r>
      <w:r w:rsidR="006F7A47">
        <w:rPr>
          <w:rFonts w:ascii="Calibri" w:hAnsi="Calibri"/>
        </w:rPr>
        <w:t>in HIMS</w:t>
      </w:r>
      <w:r w:rsidR="00940843">
        <w:rPr>
          <w:rFonts w:ascii="Calibri" w:hAnsi="Calibri"/>
        </w:rPr>
        <w:t xml:space="preserve"> </w:t>
      </w:r>
      <w:r w:rsidR="00D441DD">
        <w:rPr>
          <w:rFonts w:ascii="Calibri" w:hAnsi="Calibri"/>
        </w:rPr>
        <w:t>(or the paper form)</w:t>
      </w:r>
      <w:r w:rsidR="00940843">
        <w:rPr>
          <w:rFonts w:ascii="Calibri" w:hAnsi="Calibri"/>
        </w:rPr>
        <w:t xml:space="preserve"> with the program they are being referred to.</w:t>
      </w:r>
      <w:r>
        <w:rPr>
          <w:rFonts w:ascii="Calibri" w:hAnsi="Calibri"/>
        </w:rPr>
        <w:t xml:space="preserve"> </w:t>
      </w:r>
      <w:r w:rsidR="00096429">
        <w:rPr>
          <w:rFonts w:ascii="Calibri" w:hAnsi="Calibri"/>
        </w:rPr>
        <w:t xml:space="preserve">This way the program will have the consumer’s information and can ensure they do not ask the same questions again, potentially re-traumatizing the consumer. </w:t>
      </w:r>
      <w:r w:rsidR="006721C6">
        <w:rPr>
          <w:rFonts w:ascii="Calibri" w:hAnsi="Calibri"/>
        </w:rPr>
        <w:t>Access to parts of each consumer record</w:t>
      </w:r>
      <w:r w:rsidR="00D441DD">
        <w:rPr>
          <w:rFonts w:ascii="Calibri" w:hAnsi="Calibri"/>
        </w:rPr>
        <w:t xml:space="preserve"> or assessment form</w:t>
      </w:r>
      <w:r w:rsidR="006721C6">
        <w:rPr>
          <w:rFonts w:ascii="Calibri" w:hAnsi="Calibri"/>
        </w:rPr>
        <w:t xml:space="preserve"> may be restricted for safety reasons or by consumer request.</w:t>
      </w:r>
    </w:p>
    <w:p w14:paraId="0882F70E" w14:textId="77777777" w:rsidR="005C3B05" w:rsidRPr="00AA23D0" w:rsidRDefault="005C3B05" w:rsidP="005C3B05">
      <w:pPr>
        <w:rPr>
          <w:rFonts w:ascii="Calibri" w:hAnsi="Calibri"/>
        </w:rPr>
      </w:pPr>
    </w:p>
    <w:p w14:paraId="234C9B1F" w14:textId="77777777" w:rsidR="00527110" w:rsidRDefault="00527110" w:rsidP="00B5477E">
      <w:pPr>
        <w:rPr>
          <w:rFonts w:ascii="Calibri" w:hAnsi="Calibri"/>
          <w:b/>
        </w:rPr>
      </w:pPr>
      <w:r>
        <w:rPr>
          <w:rFonts w:ascii="Calibri" w:hAnsi="Calibri"/>
          <w:b/>
        </w:rPr>
        <w:t xml:space="preserve">Basis of Referrals </w:t>
      </w:r>
    </w:p>
    <w:p w14:paraId="4CE7AF3B" w14:textId="77777777" w:rsidR="00527110" w:rsidRPr="001C357B" w:rsidRDefault="00527110" w:rsidP="00527110">
      <w:pPr>
        <w:rPr>
          <w:rFonts w:ascii="Calibri" w:hAnsi="Calibri"/>
        </w:rPr>
      </w:pPr>
      <w:r w:rsidRPr="001C357B">
        <w:rPr>
          <w:rFonts w:ascii="Calibri" w:hAnsi="Calibri"/>
        </w:rPr>
        <w:t>Referrals</w:t>
      </w:r>
      <w:r w:rsidR="00A413D8">
        <w:rPr>
          <w:rFonts w:ascii="Calibri" w:hAnsi="Calibri"/>
        </w:rPr>
        <w:t xml:space="preserve"> to additional services</w:t>
      </w:r>
      <w:r w:rsidRPr="001C357B">
        <w:rPr>
          <w:rFonts w:ascii="Calibri" w:hAnsi="Calibri"/>
        </w:rPr>
        <w:t xml:space="preserve"> will be made based on the following factors:</w:t>
      </w:r>
    </w:p>
    <w:p w14:paraId="6F3A4266" w14:textId="77777777" w:rsidR="00A413D8" w:rsidRDefault="004E361C" w:rsidP="00527110">
      <w:pPr>
        <w:pStyle w:val="ListParagraph"/>
        <w:numPr>
          <w:ilvl w:val="0"/>
          <w:numId w:val="1"/>
        </w:numPr>
        <w:rPr>
          <w:rFonts w:ascii="Calibri" w:hAnsi="Calibri"/>
        </w:rPr>
      </w:pPr>
      <w:r>
        <w:rPr>
          <w:rFonts w:ascii="Calibri" w:hAnsi="Calibri"/>
        </w:rPr>
        <w:t>R</w:t>
      </w:r>
      <w:r w:rsidR="00A413D8">
        <w:rPr>
          <w:rFonts w:ascii="Calibri" w:hAnsi="Calibri"/>
        </w:rPr>
        <w:t>esults of the assessment tool process</w:t>
      </w:r>
      <w:r w:rsidR="00585B39">
        <w:rPr>
          <w:rFonts w:ascii="Calibri" w:hAnsi="Calibri"/>
        </w:rPr>
        <w:t>;</w:t>
      </w:r>
    </w:p>
    <w:p w14:paraId="29122656" w14:textId="77777777" w:rsidR="00527110" w:rsidRPr="001C357B" w:rsidRDefault="004E361C" w:rsidP="00527110">
      <w:pPr>
        <w:pStyle w:val="ListParagraph"/>
        <w:numPr>
          <w:ilvl w:val="0"/>
          <w:numId w:val="1"/>
        </w:numPr>
        <w:rPr>
          <w:rFonts w:ascii="Calibri" w:hAnsi="Calibri"/>
        </w:rPr>
      </w:pPr>
      <w:r>
        <w:rPr>
          <w:rFonts w:ascii="Calibri" w:hAnsi="Calibri"/>
        </w:rPr>
        <w:t>B</w:t>
      </w:r>
      <w:r w:rsidR="00527110" w:rsidRPr="001C357B">
        <w:rPr>
          <w:rFonts w:ascii="Calibri" w:hAnsi="Calibri"/>
        </w:rPr>
        <w:t>ed availability</w:t>
      </w:r>
      <w:r w:rsidR="00527110">
        <w:rPr>
          <w:rFonts w:ascii="Calibri" w:hAnsi="Calibri"/>
        </w:rPr>
        <w:t xml:space="preserve"> </w:t>
      </w:r>
      <w:r w:rsidR="00FC5E59">
        <w:rPr>
          <w:rFonts w:ascii="Calibri" w:hAnsi="Calibri"/>
        </w:rPr>
        <w:t xml:space="preserve">and size of </w:t>
      </w:r>
      <w:r w:rsidR="008177C1">
        <w:rPr>
          <w:rFonts w:ascii="Calibri" w:hAnsi="Calibri"/>
        </w:rPr>
        <w:t>intervention priority</w:t>
      </w:r>
      <w:r w:rsidR="00FC5E59">
        <w:rPr>
          <w:rFonts w:ascii="Calibri" w:hAnsi="Calibri"/>
        </w:rPr>
        <w:t xml:space="preserve"> list</w:t>
      </w:r>
      <w:r w:rsidR="00A24143">
        <w:rPr>
          <w:rFonts w:ascii="Calibri" w:hAnsi="Calibri"/>
        </w:rPr>
        <w:t>s</w:t>
      </w:r>
      <w:r w:rsidR="00585B39">
        <w:rPr>
          <w:rFonts w:ascii="Calibri" w:hAnsi="Calibri"/>
        </w:rPr>
        <w:t>;</w:t>
      </w:r>
    </w:p>
    <w:p w14:paraId="38557EA5" w14:textId="77777777" w:rsidR="00527110" w:rsidRPr="001C357B" w:rsidRDefault="004E361C" w:rsidP="00527110">
      <w:pPr>
        <w:pStyle w:val="ListParagraph"/>
        <w:numPr>
          <w:ilvl w:val="0"/>
          <w:numId w:val="1"/>
        </w:numPr>
        <w:rPr>
          <w:rFonts w:ascii="Calibri" w:hAnsi="Calibri"/>
        </w:rPr>
      </w:pPr>
      <w:r>
        <w:rPr>
          <w:rFonts w:ascii="Calibri" w:hAnsi="Calibri"/>
        </w:rPr>
        <w:t>E</w:t>
      </w:r>
      <w:r w:rsidR="00527110" w:rsidRPr="001C357B">
        <w:rPr>
          <w:rFonts w:ascii="Calibri" w:hAnsi="Calibri"/>
        </w:rPr>
        <w:t>s</w:t>
      </w:r>
      <w:r w:rsidR="00585B39">
        <w:rPr>
          <w:rFonts w:ascii="Calibri" w:hAnsi="Calibri"/>
        </w:rPr>
        <w:t xml:space="preserve">tablished system </w:t>
      </w:r>
      <w:r w:rsidR="00527110">
        <w:rPr>
          <w:rFonts w:ascii="Calibri" w:hAnsi="Calibri"/>
        </w:rPr>
        <w:t>wide priority populations</w:t>
      </w:r>
      <w:r w:rsidR="00585B39">
        <w:rPr>
          <w:rFonts w:ascii="Calibri" w:hAnsi="Calibri"/>
        </w:rPr>
        <w:t>; and</w:t>
      </w:r>
    </w:p>
    <w:p w14:paraId="42E84BC5" w14:textId="77777777" w:rsidR="00527110" w:rsidRPr="001C357B" w:rsidRDefault="004E361C" w:rsidP="00527110">
      <w:pPr>
        <w:pStyle w:val="ListParagraph"/>
        <w:numPr>
          <w:ilvl w:val="0"/>
          <w:numId w:val="1"/>
        </w:numPr>
        <w:rPr>
          <w:rFonts w:ascii="Calibri" w:hAnsi="Calibri"/>
        </w:rPr>
      </w:pPr>
      <w:r>
        <w:rPr>
          <w:rFonts w:ascii="Calibri" w:hAnsi="Calibri"/>
        </w:rPr>
        <w:t>P</w:t>
      </w:r>
      <w:r w:rsidR="00527110" w:rsidRPr="001C357B">
        <w:rPr>
          <w:rFonts w:ascii="Calibri" w:hAnsi="Calibri"/>
        </w:rPr>
        <w:t>rogram eligibility admission criteria, including populations served and services offered</w:t>
      </w:r>
      <w:r w:rsidR="00585B39">
        <w:rPr>
          <w:rFonts w:ascii="Calibri" w:hAnsi="Calibri"/>
        </w:rPr>
        <w:t>.</w:t>
      </w:r>
    </w:p>
    <w:p w14:paraId="64AF9783" w14:textId="77777777" w:rsidR="000E2E15" w:rsidRDefault="000E2E15" w:rsidP="00527110">
      <w:pPr>
        <w:rPr>
          <w:rFonts w:ascii="Calibri" w:hAnsi="Calibri"/>
        </w:rPr>
      </w:pPr>
    </w:p>
    <w:p w14:paraId="3F54595A" w14:textId="77777777" w:rsidR="00A413D8" w:rsidRDefault="00A413D8" w:rsidP="00527110">
      <w:pPr>
        <w:rPr>
          <w:rFonts w:ascii="Calibri" w:hAnsi="Calibri"/>
        </w:rPr>
      </w:pPr>
    </w:p>
    <w:p w14:paraId="21F4A697" w14:textId="02974F4C" w:rsidR="00527110" w:rsidRDefault="00692E23" w:rsidP="00527110">
      <w:pPr>
        <w:rPr>
          <w:rFonts w:ascii="Calibri" w:hAnsi="Calibri"/>
        </w:rPr>
      </w:pPr>
      <w:r>
        <w:rPr>
          <w:rFonts w:ascii="Calibri" w:hAnsi="Calibri"/>
        </w:rPr>
        <w:t xml:space="preserve">The Vulnerability Assessment Tool which is used to create the continuums </w:t>
      </w:r>
      <w:r w:rsidR="00A3365D">
        <w:rPr>
          <w:rFonts w:ascii="Calibri" w:hAnsi="Calibri"/>
        </w:rPr>
        <w:t xml:space="preserve">Chronic Homeless </w:t>
      </w:r>
      <w:r w:rsidR="004C73AF">
        <w:rPr>
          <w:rFonts w:ascii="Calibri" w:hAnsi="Calibri"/>
        </w:rPr>
        <w:t xml:space="preserve">(CH) </w:t>
      </w:r>
      <w:r w:rsidR="00A3365D">
        <w:rPr>
          <w:rFonts w:ascii="Calibri" w:hAnsi="Calibri"/>
        </w:rPr>
        <w:t xml:space="preserve">list </w:t>
      </w:r>
      <w:r w:rsidR="00585B39">
        <w:rPr>
          <w:rFonts w:ascii="Calibri" w:hAnsi="Calibri"/>
        </w:rPr>
        <w:t>has a built-</w:t>
      </w:r>
      <w:r>
        <w:rPr>
          <w:rFonts w:ascii="Calibri" w:hAnsi="Calibri"/>
        </w:rPr>
        <w:t xml:space="preserve">in scoring mechanism that </w:t>
      </w:r>
      <w:r w:rsidR="00516D2B">
        <w:rPr>
          <w:rFonts w:ascii="Calibri" w:hAnsi="Calibri"/>
        </w:rPr>
        <w:t>prioritize</w:t>
      </w:r>
      <w:r>
        <w:rPr>
          <w:rFonts w:ascii="Calibri" w:hAnsi="Calibri"/>
        </w:rPr>
        <w:t>s consumers and households</w:t>
      </w:r>
      <w:r w:rsidR="00516D2B">
        <w:rPr>
          <w:rFonts w:ascii="Calibri" w:hAnsi="Calibri"/>
        </w:rPr>
        <w:t xml:space="preserve"> </w:t>
      </w:r>
      <w:r>
        <w:rPr>
          <w:rFonts w:ascii="Calibri" w:hAnsi="Calibri"/>
        </w:rPr>
        <w:t>f</w:t>
      </w:r>
      <w:r w:rsidR="00516D2B">
        <w:rPr>
          <w:rFonts w:ascii="Calibri" w:hAnsi="Calibri"/>
        </w:rPr>
        <w:t>or access to different housing interventions</w:t>
      </w:r>
      <w:r w:rsidR="008419EA">
        <w:rPr>
          <w:rFonts w:ascii="Calibri" w:hAnsi="Calibri"/>
        </w:rPr>
        <w:t>.</w:t>
      </w:r>
      <w:r w:rsidR="00C53CD6">
        <w:rPr>
          <w:rFonts w:ascii="Calibri" w:hAnsi="Calibri"/>
        </w:rPr>
        <w:t xml:space="preserve"> </w:t>
      </w:r>
    </w:p>
    <w:p w14:paraId="41A7C0FA" w14:textId="77777777" w:rsidR="00692E23" w:rsidRDefault="00692E23" w:rsidP="00527110">
      <w:pPr>
        <w:rPr>
          <w:rFonts w:ascii="Calibri" w:hAnsi="Calibri"/>
        </w:rPr>
      </w:pPr>
    </w:p>
    <w:p w14:paraId="1A35EFE5" w14:textId="28DE988F" w:rsidR="003B2321" w:rsidRDefault="00F55A7D" w:rsidP="00B5477E">
      <w:pPr>
        <w:rPr>
          <w:rFonts w:ascii="Calibri" w:hAnsi="Calibri"/>
        </w:rPr>
      </w:pPr>
      <w:r>
        <w:rPr>
          <w:rFonts w:ascii="Calibri" w:hAnsi="Calibri"/>
        </w:rPr>
        <w:t>All b</w:t>
      </w:r>
      <w:r w:rsidR="00527110">
        <w:rPr>
          <w:rFonts w:ascii="Calibri" w:hAnsi="Calibri"/>
        </w:rPr>
        <w:t>ed availabilit</w:t>
      </w:r>
      <w:r w:rsidR="004C73AF">
        <w:rPr>
          <w:rFonts w:ascii="Calibri" w:hAnsi="Calibri"/>
        </w:rPr>
        <w:t>y should be determined</w:t>
      </w:r>
      <w:r w:rsidR="00527110">
        <w:rPr>
          <w:rFonts w:ascii="Calibri" w:hAnsi="Calibri"/>
        </w:rPr>
        <w:t xml:space="preserve"> </w:t>
      </w:r>
      <w:r w:rsidR="00A24143">
        <w:rPr>
          <w:rFonts w:ascii="Calibri" w:hAnsi="Calibri"/>
        </w:rPr>
        <w:t xml:space="preserve">in </w:t>
      </w:r>
      <w:r w:rsidR="00527110">
        <w:rPr>
          <w:rFonts w:ascii="Calibri" w:hAnsi="Calibri"/>
        </w:rPr>
        <w:t>real-time through</w:t>
      </w:r>
      <w:r w:rsidR="00A3365D">
        <w:rPr>
          <w:rFonts w:ascii="Calibri" w:hAnsi="Calibri"/>
        </w:rPr>
        <w:t xml:space="preserve"> HMIS</w:t>
      </w:r>
      <w:r w:rsidR="00527110">
        <w:rPr>
          <w:rFonts w:ascii="Calibri" w:hAnsi="Calibri"/>
        </w:rPr>
        <w:t>.</w:t>
      </w:r>
      <w:r w:rsidR="004C73AF">
        <w:rPr>
          <w:rFonts w:ascii="Calibri" w:hAnsi="Calibri"/>
        </w:rPr>
        <w:t xml:space="preserve">  </w:t>
      </w:r>
      <w:r w:rsidR="00527110">
        <w:rPr>
          <w:rFonts w:ascii="Calibri" w:hAnsi="Calibri"/>
        </w:rPr>
        <w:t>The coordinated process will be geared toward prioritizing those households with the most intensive service n</w:t>
      </w:r>
      <w:r w:rsidR="00EE293E">
        <w:rPr>
          <w:rFonts w:ascii="Calibri" w:hAnsi="Calibri"/>
        </w:rPr>
        <w:t>eeds and housing barriers (e.g.</w:t>
      </w:r>
      <w:r w:rsidR="004C73AF">
        <w:rPr>
          <w:rFonts w:ascii="Calibri" w:hAnsi="Calibri"/>
        </w:rPr>
        <w:t xml:space="preserve"> CH</w:t>
      </w:r>
      <w:r w:rsidR="00FC5E59">
        <w:rPr>
          <w:rFonts w:ascii="Calibri" w:hAnsi="Calibri"/>
        </w:rPr>
        <w:t xml:space="preserve"> households </w:t>
      </w:r>
      <w:r w:rsidR="00527110">
        <w:rPr>
          <w:rFonts w:ascii="Calibri" w:hAnsi="Calibri"/>
        </w:rPr>
        <w:t>and households with multiple episodes of homelessness).</w:t>
      </w:r>
      <w:r w:rsidR="003B2321">
        <w:rPr>
          <w:rFonts w:ascii="Calibri" w:hAnsi="Calibri"/>
        </w:rPr>
        <w:t xml:space="preserve"> The Coordinated Assessment Committee will be responsible for making changes to the coordi</w:t>
      </w:r>
      <w:r w:rsidR="004C73AF">
        <w:rPr>
          <w:rFonts w:ascii="Calibri" w:hAnsi="Calibri"/>
        </w:rPr>
        <w:t>nated assessment tool and requesting the changes in HMIS</w:t>
      </w:r>
      <w:r w:rsidR="003B2321">
        <w:rPr>
          <w:rFonts w:ascii="Calibri" w:hAnsi="Calibri"/>
        </w:rPr>
        <w:t>.</w:t>
      </w:r>
    </w:p>
    <w:p w14:paraId="2240F232" w14:textId="77777777" w:rsidR="003B2321" w:rsidRDefault="003B2321" w:rsidP="00B5477E">
      <w:pPr>
        <w:rPr>
          <w:rFonts w:ascii="Calibri" w:hAnsi="Calibri"/>
        </w:rPr>
      </w:pPr>
    </w:p>
    <w:p w14:paraId="30981F03" w14:textId="77777777" w:rsidR="00527110" w:rsidRDefault="003B2321" w:rsidP="00B5477E">
      <w:pPr>
        <w:rPr>
          <w:rFonts w:ascii="Calibri" w:hAnsi="Calibri"/>
        </w:rPr>
      </w:pPr>
      <w:r>
        <w:rPr>
          <w:rFonts w:ascii="Calibri" w:hAnsi="Calibri"/>
        </w:rPr>
        <w:t>Referrals will also be based on each program’s admissions eligibility criteria, including populations served. For example, programs that serve only single</w:t>
      </w:r>
      <w:r w:rsidR="00A15D34">
        <w:rPr>
          <w:rFonts w:ascii="Calibri" w:hAnsi="Calibri"/>
        </w:rPr>
        <w:t xml:space="preserve"> adult</w:t>
      </w:r>
      <w:r>
        <w:rPr>
          <w:rFonts w:ascii="Calibri" w:hAnsi="Calibri"/>
        </w:rPr>
        <w:t xml:space="preserve"> men will only receive single</w:t>
      </w:r>
      <w:r w:rsidR="00A15D34">
        <w:rPr>
          <w:rFonts w:ascii="Calibri" w:hAnsi="Calibri"/>
        </w:rPr>
        <w:t xml:space="preserve"> adult</w:t>
      </w:r>
      <w:r>
        <w:rPr>
          <w:rFonts w:ascii="Calibri" w:hAnsi="Calibri"/>
        </w:rPr>
        <w:t xml:space="preserve"> men as referrals</w:t>
      </w:r>
      <w:r w:rsidRPr="00A3365D">
        <w:rPr>
          <w:rFonts w:ascii="Calibri" w:hAnsi="Calibri"/>
        </w:rPr>
        <w:t xml:space="preserve">. Agencies </w:t>
      </w:r>
      <w:r w:rsidR="00732243" w:rsidRPr="00A3365D">
        <w:rPr>
          <w:rFonts w:ascii="Calibri" w:hAnsi="Calibri"/>
        </w:rPr>
        <w:t>participating</w:t>
      </w:r>
      <w:r w:rsidRPr="00A3365D">
        <w:rPr>
          <w:rFonts w:ascii="Calibri" w:hAnsi="Calibri"/>
        </w:rPr>
        <w:t xml:space="preserve"> in coordinated assessment must</w:t>
      </w:r>
      <w:r w:rsidR="00A15D34" w:rsidRPr="00A3365D">
        <w:rPr>
          <w:rFonts w:ascii="Calibri" w:hAnsi="Calibri"/>
        </w:rPr>
        <w:t xml:space="preserve"> submit all of their eligibility </w:t>
      </w:r>
      <w:r w:rsidRPr="00A3365D">
        <w:rPr>
          <w:rFonts w:ascii="Calibri" w:hAnsi="Calibri"/>
        </w:rPr>
        <w:t>criteria to the Coordinated Ass</w:t>
      </w:r>
      <w:r w:rsidR="00713387" w:rsidRPr="00A3365D">
        <w:rPr>
          <w:rFonts w:ascii="Calibri" w:hAnsi="Calibri"/>
        </w:rPr>
        <w:t>essment Committee before they can participate in the coordinated assessment process</w:t>
      </w:r>
      <w:r w:rsidRPr="00A15D34">
        <w:rPr>
          <w:rFonts w:ascii="Calibri" w:hAnsi="Calibri"/>
          <w:b/>
        </w:rPr>
        <w:t xml:space="preserve">. </w:t>
      </w:r>
      <w:r w:rsidRPr="00EE293E">
        <w:rPr>
          <w:rFonts w:ascii="Calibri" w:hAnsi="Calibri"/>
        </w:rPr>
        <w:t>Any</w:t>
      </w:r>
      <w:r>
        <w:rPr>
          <w:rFonts w:ascii="Calibri" w:hAnsi="Calibri"/>
        </w:rPr>
        <w:t xml:space="preserve"> changes to a program’s eligibility criteria or target population must be sent immediately to the Coordinated Assessment Committee via the chair to make sure referral protocol is updated accordingly. </w:t>
      </w:r>
      <w:r w:rsidR="00713387">
        <w:rPr>
          <w:rFonts w:ascii="Calibri" w:hAnsi="Calibri"/>
        </w:rPr>
        <w:t>C</w:t>
      </w:r>
      <w:r>
        <w:rPr>
          <w:rFonts w:ascii="Calibri" w:hAnsi="Calibri"/>
        </w:rPr>
        <w:t xml:space="preserve">riteria that agencies may have that are not bound to local law or </w:t>
      </w:r>
      <w:r w:rsidR="00A15D34">
        <w:rPr>
          <w:rFonts w:ascii="Calibri" w:hAnsi="Calibri"/>
        </w:rPr>
        <w:t xml:space="preserve">strict </w:t>
      </w:r>
      <w:r>
        <w:rPr>
          <w:rFonts w:ascii="Calibri" w:hAnsi="Calibri"/>
        </w:rPr>
        <w:t>funders’ requirements</w:t>
      </w:r>
      <w:r w:rsidR="00732243">
        <w:rPr>
          <w:rFonts w:ascii="Calibri" w:hAnsi="Calibri"/>
        </w:rPr>
        <w:t xml:space="preserve"> will be reviewed by the Coordinated Assessment Committee along with data about </w:t>
      </w:r>
      <w:r w:rsidR="000C1F30">
        <w:rPr>
          <w:rFonts w:ascii="Calibri" w:hAnsi="Calibri"/>
        </w:rPr>
        <w:t>p</w:t>
      </w:r>
      <w:r w:rsidR="00B01645">
        <w:rPr>
          <w:rFonts w:ascii="Calibri" w:hAnsi="Calibri"/>
        </w:rPr>
        <w:t>eople</w:t>
      </w:r>
      <w:r w:rsidR="00732243">
        <w:rPr>
          <w:rFonts w:ascii="Calibri" w:hAnsi="Calibri"/>
        </w:rPr>
        <w:t xml:space="preserve"> who have remained in emergency shelter for more than </w:t>
      </w:r>
      <w:r w:rsidR="000C1F30">
        <w:rPr>
          <w:rFonts w:ascii="Calibri" w:hAnsi="Calibri"/>
        </w:rPr>
        <w:t xml:space="preserve">45 </w:t>
      </w:r>
      <w:r w:rsidR="00E95409">
        <w:rPr>
          <w:rFonts w:ascii="Calibri" w:hAnsi="Calibri"/>
        </w:rPr>
        <w:t>days or</w:t>
      </w:r>
      <w:r w:rsidR="00713387">
        <w:rPr>
          <w:rFonts w:ascii="Calibri" w:hAnsi="Calibri"/>
        </w:rPr>
        <w:t xml:space="preserve"> are </w:t>
      </w:r>
      <w:r w:rsidR="00A15D34">
        <w:rPr>
          <w:rFonts w:ascii="Calibri" w:hAnsi="Calibri"/>
        </w:rPr>
        <w:t>living</w:t>
      </w:r>
      <w:r w:rsidR="00713387">
        <w:rPr>
          <w:rFonts w:ascii="Calibri" w:hAnsi="Calibri"/>
        </w:rPr>
        <w:t xml:space="preserve"> on the street. If the Committee has a concern that </w:t>
      </w:r>
      <w:r w:rsidR="00031207">
        <w:rPr>
          <w:rFonts w:ascii="Calibri" w:hAnsi="Calibri"/>
        </w:rPr>
        <w:t xml:space="preserve">a program’s requirements may be contributing to “screening out” or excluding households from needed services, the Committee may request to meet with </w:t>
      </w:r>
      <w:r w:rsidR="000C1F30">
        <w:rPr>
          <w:rFonts w:ascii="Calibri" w:hAnsi="Calibri"/>
        </w:rPr>
        <w:t>the provider</w:t>
      </w:r>
      <w:r w:rsidR="00031207">
        <w:rPr>
          <w:rFonts w:ascii="Calibri" w:hAnsi="Calibri"/>
        </w:rPr>
        <w:t xml:space="preserve"> to discuss </w:t>
      </w:r>
      <w:r w:rsidR="00A15D34">
        <w:rPr>
          <w:rFonts w:ascii="Calibri" w:hAnsi="Calibri"/>
        </w:rPr>
        <w:t>their</w:t>
      </w:r>
      <w:r w:rsidR="00031207">
        <w:rPr>
          <w:rFonts w:ascii="Calibri" w:hAnsi="Calibri"/>
        </w:rPr>
        <w:t xml:space="preserve"> criteria.</w:t>
      </w:r>
      <w:r w:rsidR="00322D4E">
        <w:rPr>
          <w:rFonts w:ascii="Calibri" w:hAnsi="Calibri"/>
        </w:rPr>
        <w:t xml:space="preserve"> </w:t>
      </w:r>
      <w:r w:rsidR="004D3E99">
        <w:rPr>
          <w:rFonts w:ascii="Calibri" w:hAnsi="Calibri"/>
        </w:rPr>
        <w:t xml:space="preserve">If the Committee can clearly show a link between underserved populations and </w:t>
      </w:r>
      <w:r w:rsidR="000C1F30">
        <w:rPr>
          <w:rFonts w:ascii="Calibri" w:hAnsi="Calibri"/>
        </w:rPr>
        <w:t>eligibility</w:t>
      </w:r>
      <w:r w:rsidR="004D3E99">
        <w:rPr>
          <w:rFonts w:ascii="Calibri" w:hAnsi="Calibri"/>
        </w:rPr>
        <w:t xml:space="preserve"> criteria from </w:t>
      </w:r>
      <w:r w:rsidR="00571978">
        <w:rPr>
          <w:rFonts w:ascii="Calibri" w:hAnsi="Calibri"/>
        </w:rPr>
        <w:t xml:space="preserve">a </w:t>
      </w:r>
      <w:r w:rsidR="004D3E99">
        <w:rPr>
          <w:rFonts w:ascii="Calibri" w:hAnsi="Calibri"/>
        </w:rPr>
        <w:t>provider</w:t>
      </w:r>
      <w:r w:rsidR="00571978">
        <w:rPr>
          <w:rFonts w:ascii="Calibri" w:hAnsi="Calibri"/>
        </w:rPr>
        <w:t xml:space="preserve">, and the provider is unwilling to </w:t>
      </w:r>
      <w:r w:rsidR="000C1F30">
        <w:rPr>
          <w:rFonts w:ascii="Calibri" w:hAnsi="Calibri"/>
        </w:rPr>
        <w:t>modify</w:t>
      </w:r>
      <w:r w:rsidR="00571978">
        <w:rPr>
          <w:rFonts w:ascii="Calibri" w:hAnsi="Calibri"/>
        </w:rPr>
        <w:t xml:space="preserve"> the criteria</w:t>
      </w:r>
      <w:r w:rsidR="004D3E99">
        <w:rPr>
          <w:rFonts w:ascii="Calibri" w:hAnsi="Calibri"/>
        </w:rPr>
        <w:t xml:space="preserve">, </w:t>
      </w:r>
      <w:r w:rsidR="00571978">
        <w:rPr>
          <w:rFonts w:ascii="Calibri" w:hAnsi="Calibri"/>
        </w:rPr>
        <w:t>the Committee</w:t>
      </w:r>
      <w:r w:rsidR="004D3E99">
        <w:rPr>
          <w:rFonts w:ascii="Calibri" w:hAnsi="Calibri"/>
        </w:rPr>
        <w:t xml:space="preserve"> may recommend to the CoC board that provider be de-prioritized for CoC or other sources of funding.</w:t>
      </w:r>
      <w:r w:rsidR="002D72F6">
        <w:rPr>
          <w:rFonts w:ascii="Calibri" w:hAnsi="Calibri"/>
        </w:rPr>
        <w:t xml:space="preserve"> </w:t>
      </w:r>
    </w:p>
    <w:p w14:paraId="56EA8E6E" w14:textId="77777777" w:rsidR="00527110" w:rsidRDefault="00527110" w:rsidP="00B5477E">
      <w:pPr>
        <w:rPr>
          <w:rFonts w:ascii="Calibri" w:hAnsi="Calibri"/>
          <w:b/>
        </w:rPr>
      </w:pPr>
    </w:p>
    <w:p w14:paraId="7F66F1B7" w14:textId="77777777" w:rsidR="00C1438C" w:rsidRDefault="00AC0C99" w:rsidP="00B5477E">
      <w:pPr>
        <w:rPr>
          <w:rFonts w:ascii="Calibri" w:hAnsi="Calibri"/>
          <w:b/>
        </w:rPr>
      </w:pPr>
      <w:r>
        <w:rPr>
          <w:rFonts w:ascii="Calibri" w:hAnsi="Calibri"/>
          <w:b/>
        </w:rPr>
        <w:t xml:space="preserve">Making </w:t>
      </w:r>
      <w:r w:rsidR="00B5477E" w:rsidRPr="001C357B">
        <w:rPr>
          <w:rFonts w:ascii="Calibri" w:hAnsi="Calibri"/>
          <w:b/>
        </w:rPr>
        <w:t>Referrals and Pri</w:t>
      </w:r>
      <w:r>
        <w:rPr>
          <w:rFonts w:ascii="Calibri" w:hAnsi="Calibri"/>
          <w:b/>
        </w:rPr>
        <w:t xml:space="preserve">oritizing </w:t>
      </w:r>
      <w:r w:rsidR="00401F0E">
        <w:rPr>
          <w:rFonts w:ascii="Calibri" w:hAnsi="Calibri"/>
          <w:b/>
        </w:rPr>
        <w:t>Consumer</w:t>
      </w:r>
      <w:r>
        <w:rPr>
          <w:rFonts w:ascii="Calibri" w:hAnsi="Calibri"/>
          <w:b/>
        </w:rPr>
        <w:t>s</w:t>
      </w:r>
    </w:p>
    <w:p w14:paraId="2B53FEEE" w14:textId="77777777" w:rsidR="004F35F0" w:rsidRDefault="004F35F0" w:rsidP="00C1438C">
      <w:pPr>
        <w:rPr>
          <w:rFonts w:ascii="Calibri" w:hAnsi="Calibri"/>
        </w:rPr>
      </w:pPr>
      <w:r w:rsidRPr="001C357B">
        <w:rPr>
          <w:rFonts w:ascii="Calibri" w:hAnsi="Calibri"/>
        </w:rPr>
        <w:t>The referral process will be stand</w:t>
      </w:r>
      <w:r w:rsidR="00A81E39">
        <w:rPr>
          <w:rFonts w:ascii="Calibri" w:hAnsi="Calibri"/>
        </w:rPr>
        <w:t>ard across all assessment sites</w:t>
      </w:r>
      <w:r w:rsidRPr="001C357B">
        <w:rPr>
          <w:rFonts w:ascii="Calibri" w:hAnsi="Calibri"/>
        </w:rPr>
        <w:t xml:space="preserve">. </w:t>
      </w:r>
    </w:p>
    <w:p w14:paraId="5067B744" w14:textId="7AAEE81A" w:rsidR="00944992" w:rsidRPr="000B0FB4" w:rsidRDefault="00944992" w:rsidP="00944992">
      <w:pPr>
        <w:pStyle w:val="ListParagraph"/>
        <w:numPr>
          <w:ilvl w:val="0"/>
          <w:numId w:val="24"/>
        </w:numPr>
        <w:rPr>
          <w:rFonts w:ascii="Calibri" w:hAnsi="Calibri"/>
        </w:rPr>
      </w:pPr>
      <w:r w:rsidRPr="004F35F0">
        <w:rPr>
          <w:rFonts w:ascii="Calibri" w:hAnsi="Calibri"/>
        </w:rPr>
        <w:t xml:space="preserve">After the assessment process is complete, </w:t>
      </w:r>
      <w:r>
        <w:rPr>
          <w:rFonts w:ascii="Calibri" w:hAnsi="Calibri"/>
        </w:rPr>
        <w:t>the assessment worker will score the tool and deter</w:t>
      </w:r>
      <w:r w:rsidR="0073370D">
        <w:rPr>
          <w:rFonts w:ascii="Calibri" w:hAnsi="Calibri"/>
        </w:rPr>
        <w:t>mine which interventions</w:t>
      </w:r>
      <w:r>
        <w:rPr>
          <w:rFonts w:ascii="Calibri" w:hAnsi="Calibri"/>
        </w:rPr>
        <w:t xml:space="preserve"> the consumer should be prioritized for, if any, by looking at the </w:t>
      </w:r>
      <w:r w:rsidR="0073370D">
        <w:rPr>
          <w:rFonts w:ascii="Calibri" w:hAnsi="Calibri"/>
        </w:rPr>
        <w:t>eligibility screen</w:t>
      </w:r>
      <w:r>
        <w:rPr>
          <w:rFonts w:ascii="Calibri" w:hAnsi="Calibri"/>
        </w:rPr>
        <w:t>. If the consumer scores as a potential consumer for permanent supportive housing,</w:t>
      </w:r>
      <w:r w:rsidR="0073370D">
        <w:rPr>
          <w:rFonts w:ascii="Calibri" w:hAnsi="Calibri"/>
        </w:rPr>
        <w:t xml:space="preserve"> the consumer will be placed on the CH list by enrollment in the CH Program in HMIS</w:t>
      </w:r>
      <w:r>
        <w:rPr>
          <w:rFonts w:ascii="Calibri" w:hAnsi="Calibri"/>
        </w:rPr>
        <w:t xml:space="preserve">. </w:t>
      </w:r>
      <w:r w:rsidRPr="000B0FB4">
        <w:rPr>
          <w:rFonts w:ascii="Calibri" w:hAnsi="Calibri"/>
        </w:rPr>
        <w:t xml:space="preserve">The assessment staff member should provide information about the different intervention types the consumer is prioritized for, including general intervention attributes (e.g., length of services, type of housing) and the size of the current priority lists. </w:t>
      </w:r>
    </w:p>
    <w:p w14:paraId="35EE9E7F" w14:textId="77777777" w:rsidR="00944992" w:rsidRDefault="00944992" w:rsidP="00944992">
      <w:pPr>
        <w:pStyle w:val="ListParagraph"/>
        <w:numPr>
          <w:ilvl w:val="0"/>
          <w:numId w:val="24"/>
        </w:numPr>
        <w:rPr>
          <w:rFonts w:ascii="Calibri" w:hAnsi="Calibri"/>
        </w:rPr>
      </w:pPr>
      <w:r>
        <w:rPr>
          <w:rFonts w:ascii="Calibri" w:hAnsi="Calibri"/>
        </w:rPr>
        <w:lastRenderedPageBreak/>
        <w:t>If the consumer was not prioritized for any interventions, they should explain why and what other services will be available to them (e.g., shelter case management, connection to mainstream resources, help connecting with family or friends). T</w:t>
      </w:r>
      <w:r w:rsidRPr="004F35F0">
        <w:rPr>
          <w:rFonts w:ascii="Calibri" w:hAnsi="Calibri"/>
        </w:rPr>
        <w:t xml:space="preserve">he </w:t>
      </w:r>
      <w:r>
        <w:rPr>
          <w:rFonts w:ascii="Calibri" w:hAnsi="Calibri"/>
        </w:rPr>
        <w:t>consumer</w:t>
      </w:r>
      <w:r w:rsidRPr="004F35F0">
        <w:rPr>
          <w:rFonts w:ascii="Calibri" w:hAnsi="Calibri"/>
        </w:rPr>
        <w:t xml:space="preserve"> should be referred to the appropriate emergency shelter or other housing crisis resource</w:t>
      </w:r>
      <w:r w:rsidR="00057743">
        <w:rPr>
          <w:rFonts w:ascii="Calibri" w:hAnsi="Calibri"/>
        </w:rPr>
        <w:t xml:space="preserve">. </w:t>
      </w:r>
      <w:r>
        <w:rPr>
          <w:rFonts w:ascii="Calibri" w:hAnsi="Calibri"/>
        </w:rPr>
        <w:t xml:space="preserve">The assessment process ends for the consumer at this point. </w:t>
      </w:r>
    </w:p>
    <w:p w14:paraId="1E432C1B" w14:textId="40AF60B4" w:rsidR="00944992" w:rsidRDefault="00944992" w:rsidP="00944992">
      <w:pPr>
        <w:pStyle w:val="ListParagraph"/>
        <w:numPr>
          <w:ilvl w:val="0"/>
          <w:numId w:val="24"/>
        </w:numPr>
        <w:rPr>
          <w:rFonts w:ascii="Calibri" w:hAnsi="Calibri"/>
        </w:rPr>
      </w:pPr>
      <w:r>
        <w:rPr>
          <w:rFonts w:ascii="Calibri" w:hAnsi="Calibri"/>
        </w:rPr>
        <w:t xml:space="preserve">For those that did get prioritized for housing interventions, the assessment staff member should offer their recommendation of which intervention they think is best (if there is more than one option). The assessment staff member should then describe how the referral process will work – the consumer will be able to make a choice between the interventions (if there are multiple ones), and then will be </w:t>
      </w:r>
      <w:r w:rsidR="0073370D">
        <w:rPr>
          <w:rFonts w:ascii="Calibri" w:hAnsi="Calibri"/>
        </w:rPr>
        <w:t>referred to whichever they choose via HMIS referral or phone call.</w:t>
      </w:r>
      <w:r>
        <w:rPr>
          <w:rFonts w:ascii="Calibri" w:hAnsi="Calibri"/>
        </w:rPr>
        <w:t xml:space="preserve"> </w:t>
      </w:r>
      <w:r w:rsidR="0073370D">
        <w:rPr>
          <w:rFonts w:ascii="Calibri" w:hAnsi="Calibri"/>
        </w:rPr>
        <w:t xml:space="preserve"> If placed on the Chronic Homeless List, consumers are prioritized according to HUD CPD Notice 14-012, Notice of Prioritization of Chronic Homeless.  When a slot becomes open for PSH, the consumer will be notified.  If referred to another program, that program will follow their regular protocol for referrals.</w:t>
      </w:r>
    </w:p>
    <w:p w14:paraId="11FFC39B" w14:textId="77777777" w:rsidR="00944992" w:rsidRDefault="00944992" w:rsidP="00944992">
      <w:pPr>
        <w:pStyle w:val="ListParagraph"/>
        <w:numPr>
          <w:ilvl w:val="0"/>
          <w:numId w:val="24"/>
        </w:numPr>
        <w:rPr>
          <w:rFonts w:ascii="Calibri" w:hAnsi="Calibri"/>
        </w:rPr>
      </w:pPr>
      <w:r>
        <w:rPr>
          <w:rFonts w:ascii="Calibri" w:hAnsi="Calibri"/>
        </w:rPr>
        <w:t>The assessment staff member should add the consumer to the bottom of the priority list for their intervention of choice. For permanent supportive housing list, they will be added based on their Vulnerability Index score.</w:t>
      </w:r>
    </w:p>
    <w:p w14:paraId="1BFFC2D7" w14:textId="77777777" w:rsidR="00944992" w:rsidRDefault="00944992" w:rsidP="00944992">
      <w:pPr>
        <w:pStyle w:val="ListParagraph"/>
        <w:numPr>
          <w:ilvl w:val="0"/>
          <w:numId w:val="24"/>
        </w:numPr>
        <w:rPr>
          <w:rFonts w:ascii="Calibri" w:hAnsi="Calibri"/>
        </w:rPr>
      </w:pPr>
      <w:r>
        <w:rPr>
          <w:rFonts w:ascii="Calibri" w:hAnsi="Calibri"/>
        </w:rPr>
        <w:t>If the consumer is first on the list for a particular intervention and there is an open and available slot in a program they are eligible for (and it is during that program’s business hours), a</w:t>
      </w:r>
      <w:r w:rsidRPr="004F35F0">
        <w:rPr>
          <w:rFonts w:ascii="Calibri" w:hAnsi="Calibri"/>
        </w:rPr>
        <w:t xml:space="preserve"> referral should be made directly to </w:t>
      </w:r>
      <w:r>
        <w:rPr>
          <w:rFonts w:ascii="Calibri" w:hAnsi="Calibri"/>
        </w:rPr>
        <w:t>that program</w:t>
      </w:r>
      <w:r w:rsidRPr="004F35F0">
        <w:rPr>
          <w:rFonts w:ascii="Calibri" w:hAnsi="Calibri"/>
        </w:rPr>
        <w:t>.</w:t>
      </w:r>
    </w:p>
    <w:p w14:paraId="3DE2680E" w14:textId="75A1B864" w:rsidR="00944992" w:rsidRPr="009B67B6" w:rsidRDefault="00944992" w:rsidP="00944992">
      <w:pPr>
        <w:pStyle w:val="ListParagraph"/>
        <w:numPr>
          <w:ilvl w:val="0"/>
          <w:numId w:val="24"/>
        </w:numPr>
        <w:rPr>
          <w:rFonts w:ascii="Calibri" w:hAnsi="Calibri"/>
        </w:rPr>
      </w:pPr>
      <w:r w:rsidRPr="009B67B6">
        <w:rPr>
          <w:rFonts w:ascii="Calibri" w:hAnsi="Calibri"/>
        </w:rPr>
        <w:t xml:space="preserve">To make the referral, the assessment staff member should </w:t>
      </w:r>
      <w:r w:rsidR="0073370D">
        <w:rPr>
          <w:rFonts w:ascii="Calibri" w:hAnsi="Calibri"/>
        </w:rPr>
        <w:t xml:space="preserve">e-mail via HMIS or </w:t>
      </w:r>
      <w:r w:rsidRPr="009B67B6">
        <w:rPr>
          <w:rFonts w:ascii="Calibri" w:hAnsi="Calibri"/>
        </w:rPr>
        <w:t>call the program to let them know th</w:t>
      </w:r>
      <w:r w:rsidR="00057743">
        <w:rPr>
          <w:rFonts w:ascii="Calibri" w:hAnsi="Calibri"/>
        </w:rPr>
        <w:t>ey are sending them a consumer. They should also ensure the consumers information is in HMIS</w:t>
      </w:r>
      <w:r w:rsidR="0073370D">
        <w:rPr>
          <w:rFonts w:ascii="Calibri" w:hAnsi="Calibri"/>
        </w:rPr>
        <w:t xml:space="preserve"> including the action taken</w:t>
      </w:r>
      <w:r w:rsidR="00057743">
        <w:rPr>
          <w:rFonts w:ascii="Calibri" w:hAnsi="Calibri"/>
        </w:rPr>
        <w:t xml:space="preserve"> and that the HMIS record or paper assessment is shared with the program in question. When consumers are being referred to the Women</w:t>
      </w:r>
      <w:r w:rsidR="003810AF">
        <w:rPr>
          <w:rFonts w:ascii="Calibri" w:hAnsi="Calibri"/>
        </w:rPr>
        <w:t>’</w:t>
      </w:r>
      <w:r w:rsidR="00057743">
        <w:rPr>
          <w:rFonts w:ascii="Calibri" w:hAnsi="Calibri"/>
        </w:rPr>
        <w:t>s Resource Center t</w:t>
      </w:r>
      <w:r w:rsidRPr="009B67B6">
        <w:rPr>
          <w:rFonts w:ascii="Calibri" w:hAnsi="Calibri"/>
        </w:rPr>
        <w:t>he consumer should be given the address and other information for reaching the program.</w:t>
      </w:r>
      <w:r>
        <w:rPr>
          <w:rFonts w:ascii="Calibri" w:hAnsi="Calibri"/>
        </w:rPr>
        <w:t xml:space="preserve"> The assessment worker should then remove the consumer’s name from the priority list for that intervention.</w:t>
      </w:r>
    </w:p>
    <w:p w14:paraId="31BEB289" w14:textId="77777777" w:rsidR="006F7A47" w:rsidRPr="006F7A47" w:rsidRDefault="00944992" w:rsidP="00944992">
      <w:pPr>
        <w:pStyle w:val="ListParagraph"/>
        <w:numPr>
          <w:ilvl w:val="0"/>
          <w:numId w:val="24"/>
        </w:numPr>
        <w:rPr>
          <w:rFonts w:ascii="Calibri" w:hAnsi="Calibri"/>
          <w:b/>
        </w:rPr>
      </w:pPr>
      <w:r w:rsidRPr="006F7A47">
        <w:rPr>
          <w:rFonts w:ascii="Calibri" w:hAnsi="Calibri"/>
        </w:rPr>
        <w:t>If there is not currently an opening at an appropriate program within the intervention, the consumer should be referred to the appropriate emergency shelter or other housing crisis resource</w:t>
      </w:r>
      <w:r w:rsidR="005C0022" w:rsidRPr="006F7A47">
        <w:rPr>
          <w:rFonts w:ascii="Calibri" w:hAnsi="Calibri"/>
        </w:rPr>
        <w:t>.</w:t>
      </w:r>
      <w:r w:rsidRPr="006F7A47">
        <w:rPr>
          <w:rFonts w:ascii="Calibri" w:hAnsi="Calibri"/>
        </w:rPr>
        <w:t xml:space="preserve"> The assessment staff should explain that once a spot opens up for them, they and their case manager will be notified</w:t>
      </w:r>
      <w:r w:rsidR="006F7A47" w:rsidRPr="006F7A47">
        <w:rPr>
          <w:rFonts w:ascii="Calibri" w:hAnsi="Calibri"/>
        </w:rPr>
        <w:t>.</w:t>
      </w:r>
      <w:r w:rsidRPr="006F7A47">
        <w:rPr>
          <w:rFonts w:ascii="Calibri" w:hAnsi="Calibri"/>
        </w:rPr>
        <w:t xml:space="preserve"> Their case manager at the referred-to program should then contact the assessment worker via email</w:t>
      </w:r>
      <w:r w:rsidR="006F7A47" w:rsidRPr="006F7A47">
        <w:rPr>
          <w:rFonts w:ascii="Calibri" w:hAnsi="Calibri"/>
        </w:rPr>
        <w:t xml:space="preserve"> or telephone</w:t>
      </w:r>
      <w:r w:rsidRPr="006F7A47">
        <w:rPr>
          <w:rFonts w:ascii="Calibri" w:hAnsi="Calibri"/>
        </w:rPr>
        <w:t xml:space="preserve"> to let them know they will be working with that particular consumer. </w:t>
      </w:r>
      <w:r w:rsidR="003810AF">
        <w:rPr>
          <w:rFonts w:ascii="Calibri" w:hAnsi="Calibri"/>
        </w:rPr>
        <w:t>The assessment staff should also enter referral information in HMIS.</w:t>
      </w:r>
    </w:p>
    <w:p w14:paraId="7BD3F640" w14:textId="77777777" w:rsidR="00944992" w:rsidRPr="006F7A47" w:rsidRDefault="00944992" w:rsidP="00944992">
      <w:pPr>
        <w:pStyle w:val="ListParagraph"/>
        <w:numPr>
          <w:ilvl w:val="0"/>
          <w:numId w:val="24"/>
        </w:numPr>
        <w:rPr>
          <w:rFonts w:ascii="Calibri" w:hAnsi="Calibri"/>
          <w:b/>
        </w:rPr>
      </w:pPr>
      <w:r w:rsidRPr="006F7A47">
        <w:rPr>
          <w:rFonts w:ascii="Calibri" w:hAnsi="Calibri"/>
        </w:rPr>
        <w:t xml:space="preserve">If a consumer does not show up at </w:t>
      </w:r>
      <w:r w:rsidR="003810AF">
        <w:rPr>
          <w:rFonts w:ascii="Calibri" w:hAnsi="Calibri"/>
        </w:rPr>
        <w:t>the referred-to program within 24</w:t>
      </w:r>
      <w:r w:rsidRPr="006F7A47">
        <w:rPr>
          <w:rFonts w:ascii="Calibri" w:hAnsi="Calibri"/>
        </w:rPr>
        <w:t xml:space="preserve"> hours of being referred, the referred-to program should notify their assessment staff member. This person should attempt to make contact with the consumer. If </w:t>
      </w:r>
      <w:r w:rsidRPr="006F7A47">
        <w:rPr>
          <w:rFonts w:ascii="Calibri" w:hAnsi="Calibri"/>
        </w:rPr>
        <w:lastRenderedPageBreak/>
        <w:t>t</w:t>
      </w:r>
      <w:r w:rsidR="003810AF">
        <w:rPr>
          <w:rFonts w:ascii="Calibri" w:hAnsi="Calibri"/>
        </w:rPr>
        <w:t>he consumer cannot be located 24</w:t>
      </w:r>
      <w:r w:rsidRPr="006F7A47">
        <w:rPr>
          <w:rFonts w:ascii="Calibri" w:hAnsi="Calibri"/>
        </w:rPr>
        <w:t xml:space="preserve"> hours after being notified that a space was available in a program, the slot will be offered to the next person on the priority list for that intervention.</w:t>
      </w:r>
    </w:p>
    <w:p w14:paraId="0D9AF634" w14:textId="77777777" w:rsidR="00195D00" w:rsidRDefault="00195D00" w:rsidP="00205E2B">
      <w:pPr>
        <w:rPr>
          <w:rFonts w:ascii="Calibri" w:hAnsi="Calibri"/>
          <w:b/>
        </w:rPr>
      </w:pPr>
    </w:p>
    <w:p w14:paraId="0CE3F399" w14:textId="3268A1FA" w:rsidR="00205E2B" w:rsidRDefault="00DD414E" w:rsidP="00205E2B">
      <w:pPr>
        <w:rPr>
          <w:rFonts w:ascii="Calibri" w:hAnsi="Calibri"/>
          <w:b/>
        </w:rPr>
      </w:pPr>
      <w:r>
        <w:rPr>
          <w:rFonts w:ascii="Calibri" w:hAnsi="Calibri"/>
          <w:b/>
        </w:rPr>
        <w:t>Chronic Homeless</w:t>
      </w:r>
      <w:r w:rsidR="00205E2B">
        <w:rPr>
          <w:rFonts w:ascii="Calibri" w:hAnsi="Calibri"/>
          <w:b/>
        </w:rPr>
        <w:t xml:space="preserve"> List Management</w:t>
      </w:r>
      <w:r w:rsidR="00EC6593">
        <w:rPr>
          <w:rFonts w:ascii="Calibri" w:hAnsi="Calibri"/>
          <w:b/>
        </w:rPr>
        <w:t xml:space="preserve"> and Notification of Referral</w:t>
      </w:r>
    </w:p>
    <w:p w14:paraId="2004EBBB" w14:textId="3B0AADBF" w:rsidR="00ED6BB7" w:rsidRDefault="00DD414E" w:rsidP="00205E2B">
      <w:pPr>
        <w:rPr>
          <w:rFonts w:ascii="Calibri" w:hAnsi="Calibri"/>
        </w:rPr>
      </w:pPr>
      <w:r>
        <w:rPr>
          <w:rFonts w:ascii="Calibri" w:hAnsi="Calibri"/>
        </w:rPr>
        <w:t>CH</w:t>
      </w:r>
      <w:r w:rsidR="00205E2B">
        <w:rPr>
          <w:rFonts w:ascii="Calibri" w:hAnsi="Calibri"/>
        </w:rPr>
        <w:t xml:space="preserve"> list management </w:t>
      </w:r>
      <w:r>
        <w:rPr>
          <w:rFonts w:ascii="Calibri" w:hAnsi="Calibri"/>
        </w:rPr>
        <w:t xml:space="preserve">is the responsibility of the CH Committee Chair.  Other program priority lists are the responsibility </w:t>
      </w:r>
      <w:r w:rsidR="00965ECA">
        <w:rPr>
          <w:rFonts w:ascii="Calibri" w:hAnsi="Calibri"/>
        </w:rPr>
        <w:t xml:space="preserve">of the respective program staff.  </w:t>
      </w:r>
      <w:r>
        <w:rPr>
          <w:rFonts w:ascii="Calibri" w:hAnsi="Calibri"/>
        </w:rPr>
        <w:t>N</w:t>
      </w:r>
      <w:r w:rsidR="00502E18">
        <w:rPr>
          <w:rFonts w:ascii="Calibri" w:hAnsi="Calibri"/>
        </w:rPr>
        <w:t xml:space="preserve">otification of referrals </w:t>
      </w:r>
      <w:r w:rsidR="00205E2B">
        <w:rPr>
          <w:rFonts w:ascii="Calibri" w:hAnsi="Calibri"/>
        </w:rPr>
        <w:t>will be the responsibili</w:t>
      </w:r>
      <w:r w:rsidR="00502E18">
        <w:rPr>
          <w:rFonts w:ascii="Calibri" w:hAnsi="Calibri"/>
        </w:rPr>
        <w:t>ty of assessment staff members</w:t>
      </w:r>
      <w:r w:rsidR="003810AF">
        <w:rPr>
          <w:rFonts w:ascii="Calibri" w:hAnsi="Calibri"/>
        </w:rPr>
        <w:t>.</w:t>
      </w:r>
      <w:r w:rsidR="002E5E14">
        <w:rPr>
          <w:rFonts w:ascii="Calibri" w:hAnsi="Calibri"/>
        </w:rPr>
        <w:t xml:space="preserve"> </w:t>
      </w:r>
      <w:r w:rsidR="00214C4D">
        <w:rPr>
          <w:rFonts w:ascii="Calibri" w:hAnsi="Calibri"/>
        </w:rPr>
        <w:t xml:space="preserve">They will also be responsible for managing situations where a </w:t>
      </w:r>
      <w:r w:rsidR="00401F0E">
        <w:rPr>
          <w:rFonts w:ascii="Calibri" w:hAnsi="Calibri"/>
        </w:rPr>
        <w:t>consumer</w:t>
      </w:r>
      <w:r w:rsidR="00214C4D">
        <w:rPr>
          <w:rFonts w:ascii="Calibri" w:hAnsi="Calibri"/>
        </w:rPr>
        <w:t xml:space="preserve"> does not show up to the referred-to program.</w:t>
      </w:r>
    </w:p>
    <w:p w14:paraId="77D432C8" w14:textId="77777777" w:rsidR="00195D00" w:rsidRDefault="00195D00" w:rsidP="00567317">
      <w:pPr>
        <w:rPr>
          <w:rFonts w:ascii="Calibri" w:hAnsi="Calibri"/>
          <w:b/>
        </w:rPr>
      </w:pPr>
    </w:p>
    <w:p w14:paraId="22AD184C" w14:textId="77777777" w:rsidR="00CF6228" w:rsidRDefault="00CF6228" w:rsidP="00567317">
      <w:pPr>
        <w:rPr>
          <w:rFonts w:ascii="Calibri" w:hAnsi="Calibri"/>
          <w:b/>
        </w:rPr>
      </w:pPr>
      <w:r>
        <w:rPr>
          <w:rFonts w:ascii="Calibri" w:hAnsi="Calibri"/>
          <w:b/>
        </w:rPr>
        <w:t>Special Populations</w:t>
      </w:r>
    </w:p>
    <w:p w14:paraId="6589D5FA" w14:textId="7AF99AA5" w:rsidR="00CF6228" w:rsidRPr="00CF6228" w:rsidRDefault="00CF6228" w:rsidP="00567317">
      <w:pPr>
        <w:rPr>
          <w:rFonts w:ascii="Calibri" w:hAnsi="Calibri"/>
        </w:rPr>
      </w:pPr>
      <w:r>
        <w:rPr>
          <w:rFonts w:ascii="Calibri" w:hAnsi="Calibri"/>
        </w:rPr>
        <w:t xml:space="preserve">There are many subpopulations of </w:t>
      </w:r>
      <w:r w:rsidR="00DE0B23">
        <w:rPr>
          <w:rFonts w:ascii="Calibri" w:hAnsi="Calibri"/>
        </w:rPr>
        <w:t>p</w:t>
      </w:r>
      <w:r w:rsidR="00B01645">
        <w:rPr>
          <w:rFonts w:ascii="Calibri" w:hAnsi="Calibri"/>
        </w:rPr>
        <w:t>eople</w:t>
      </w:r>
      <w:r>
        <w:rPr>
          <w:rFonts w:ascii="Calibri" w:hAnsi="Calibri"/>
        </w:rPr>
        <w:t xml:space="preserve"> coming through the coordinated assessment process that may have special needs or need to be directed to specific resources to have their needs met.</w:t>
      </w:r>
      <w:r w:rsidR="004F4CA7">
        <w:rPr>
          <w:rFonts w:ascii="Calibri" w:hAnsi="Calibri"/>
        </w:rPr>
        <w:t xml:space="preserve"> While this manual includes specific instructions for some of those </w:t>
      </w:r>
      <w:r w:rsidR="005A4409">
        <w:rPr>
          <w:rFonts w:ascii="Calibri" w:hAnsi="Calibri"/>
        </w:rPr>
        <w:t>populations</w:t>
      </w:r>
      <w:r w:rsidR="004F4CA7">
        <w:rPr>
          <w:rFonts w:ascii="Calibri" w:hAnsi="Calibri"/>
        </w:rPr>
        <w:t xml:space="preserve">, the tool itself covers many others. Assessment </w:t>
      </w:r>
      <w:r w:rsidR="007160BE">
        <w:rPr>
          <w:rFonts w:ascii="Calibri" w:hAnsi="Calibri"/>
        </w:rPr>
        <w:t xml:space="preserve">staff members that feel </w:t>
      </w:r>
      <w:r w:rsidR="004F4CA7">
        <w:rPr>
          <w:rFonts w:ascii="Calibri" w:hAnsi="Calibri"/>
        </w:rPr>
        <w:t xml:space="preserve">that a </w:t>
      </w:r>
      <w:r w:rsidR="00401F0E">
        <w:rPr>
          <w:rFonts w:ascii="Calibri" w:hAnsi="Calibri"/>
        </w:rPr>
        <w:t>consumer</w:t>
      </w:r>
      <w:r w:rsidR="004F4CA7">
        <w:rPr>
          <w:rFonts w:ascii="Calibri" w:hAnsi="Calibri"/>
        </w:rPr>
        <w:t xml:space="preserve"> is eligible for another specific resource not covered in one of these two documents should</w:t>
      </w:r>
      <w:r w:rsidR="0046602E">
        <w:rPr>
          <w:rFonts w:ascii="Calibri" w:hAnsi="Calibri"/>
        </w:rPr>
        <w:t xml:space="preserve"> refer to agency supervisors or the coordinated assessment committee</w:t>
      </w:r>
      <w:r w:rsidR="004F4CA7">
        <w:rPr>
          <w:rFonts w:ascii="Calibri" w:hAnsi="Calibri"/>
        </w:rPr>
        <w:t xml:space="preserve"> for more assistance.</w:t>
      </w:r>
    </w:p>
    <w:p w14:paraId="73E2C4C3" w14:textId="77777777" w:rsidR="00C54A55" w:rsidRDefault="00C54A55" w:rsidP="00567317">
      <w:pPr>
        <w:rPr>
          <w:rFonts w:ascii="Calibri" w:hAnsi="Calibri"/>
          <w:b/>
        </w:rPr>
      </w:pPr>
    </w:p>
    <w:p w14:paraId="5DA37116" w14:textId="77777777" w:rsidR="00C54A55" w:rsidRDefault="00C54A55" w:rsidP="00567317">
      <w:pPr>
        <w:rPr>
          <w:rFonts w:ascii="Calibri" w:hAnsi="Calibri"/>
          <w:b/>
        </w:rPr>
      </w:pPr>
      <w:r>
        <w:rPr>
          <w:rFonts w:ascii="Calibri" w:hAnsi="Calibri"/>
          <w:b/>
        </w:rPr>
        <w:t>Post-Referral Procedure</w:t>
      </w:r>
    </w:p>
    <w:p w14:paraId="623649C2" w14:textId="77777777" w:rsidR="00C54A55" w:rsidRPr="00C54A55" w:rsidRDefault="00C54A55" w:rsidP="00567317">
      <w:pPr>
        <w:rPr>
          <w:rFonts w:ascii="Calibri" w:hAnsi="Calibri"/>
        </w:rPr>
      </w:pPr>
      <w:r>
        <w:rPr>
          <w:rFonts w:ascii="Calibri" w:hAnsi="Calibri"/>
        </w:rPr>
        <w:t xml:space="preserve">Once a </w:t>
      </w:r>
      <w:r w:rsidR="00401F0E">
        <w:rPr>
          <w:rFonts w:ascii="Calibri" w:hAnsi="Calibri"/>
        </w:rPr>
        <w:t>consumer</w:t>
      </w:r>
      <w:r>
        <w:rPr>
          <w:rFonts w:ascii="Calibri" w:hAnsi="Calibri"/>
        </w:rPr>
        <w:t xml:space="preserve"> has entered a program, the program should make sure the </w:t>
      </w:r>
      <w:r w:rsidR="00401F0E">
        <w:rPr>
          <w:rFonts w:ascii="Calibri" w:hAnsi="Calibri"/>
        </w:rPr>
        <w:t>consumer</w:t>
      </w:r>
      <w:r>
        <w:rPr>
          <w:rFonts w:ascii="Calibri" w:hAnsi="Calibri"/>
        </w:rPr>
        <w:t xml:space="preserve"> is connected to a case manager.</w:t>
      </w:r>
      <w:r w:rsidR="00A15D34">
        <w:rPr>
          <w:rFonts w:ascii="Calibri" w:hAnsi="Calibri"/>
        </w:rPr>
        <w:t xml:space="preserve"> </w:t>
      </w:r>
      <w:r>
        <w:rPr>
          <w:rFonts w:ascii="Calibri" w:hAnsi="Calibri"/>
        </w:rPr>
        <w:t xml:space="preserve">Case managers should make sure they are reachable by assessment staff to receive updates on where </w:t>
      </w:r>
      <w:r w:rsidR="0069036C">
        <w:rPr>
          <w:rFonts w:ascii="Calibri" w:hAnsi="Calibri"/>
        </w:rPr>
        <w:t xml:space="preserve">their </w:t>
      </w:r>
      <w:r w:rsidR="00401F0E">
        <w:rPr>
          <w:rFonts w:ascii="Calibri" w:hAnsi="Calibri"/>
        </w:rPr>
        <w:t>consumer</w:t>
      </w:r>
      <w:r>
        <w:rPr>
          <w:rFonts w:ascii="Calibri" w:hAnsi="Calibri"/>
        </w:rPr>
        <w:t xml:space="preserve"> stand</w:t>
      </w:r>
      <w:r w:rsidR="0069036C">
        <w:rPr>
          <w:rFonts w:ascii="Calibri" w:hAnsi="Calibri"/>
        </w:rPr>
        <w:t>s</w:t>
      </w:r>
      <w:r>
        <w:rPr>
          <w:rFonts w:ascii="Calibri" w:hAnsi="Calibri"/>
        </w:rPr>
        <w:t xml:space="preserve"> on the priority list if they are waiting for a longer-term intervention.</w:t>
      </w:r>
      <w:r w:rsidR="00A15D34">
        <w:rPr>
          <w:rFonts w:ascii="Calibri" w:hAnsi="Calibri"/>
        </w:rPr>
        <w:t xml:space="preserve"> </w:t>
      </w:r>
      <w:r>
        <w:rPr>
          <w:rFonts w:ascii="Calibri" w:hAnsi="Calibri"/>
        </w:rPr>
        <w:t xml:space="preserve">If the </w:t>
      </w:r>
      <w:r w:rsidR="007160BE">
        <w:rPr>
          <w:rFonts w:ascii="Calibri" w:hAnsi="Calibri"/>
        </w:rPr>
        <w:t>case manager</w:t>
      </w:r>
      <w:r>
        <w:rPr>
          <w:rFonts w:ascii="Calibri" w:hAnsi="Calibri"/>
        </w:rPr>
        <w:t xml:space="preserve"> determines that a </w:t>
      </w:r>
      <w:r w:rsidR="00401F0E">
        <w:rPr>
          <w:rFonts w:ascii="Calibri" w:hAnsi="Calibri"/>
        </w:rPr>
        <w:t>consumer</w:t>
      </w:r>
      <w:r>
        <w:rPr>
          <w:rFonts w:ascii="Calibri" w:hAnsi="Calibri"/>
        </w:rPr>
        <w:t xml:space="preserve"> is ineligible for their </w:t>
      </w:r>
      <w:r w:rsidR="008D1C8C">
        <w:rPr>
          <w:rFonts w:ascii="Calibri" w:hAnsi="Calibri"/>
        </w:rPr>
        <w:t xml:space="preserve">program’s </w:t>
      </w:r>
      <w:r>
        <w:rPr>
          <w:rFonts w:ascii="Calibri" w:hAnsi="Calibri"/>
        </w:rPr>
        <w:t>services, they should follow the procedure described in the “Program Declines Referral” subsection of the Declined Referrals and Grievance Procedures section below.</w:t>
      </w:r>
    </w:p>
    <w:p w14:paraId="57B87F7A" w14:textId="77777777" w:rsidR="002B595D" w:rsidRDefault="002B595D" w:rsidP="00567317">
      <w:pPr>
        <w:rPr>
          <w:rFonts w:ascii="Calibri" w:hAnsi="Calibri"/>
        </w:rPr>
      </w:pPr>
    </w:p>
    <w:p w14:paraId="5BFF49A7" w14:textId="77777777" w:rsidR="00425D90" w:rsidRDefault="003810AF">
      <w:pPr>
        <w:pageBreakBefore/>
        <w:rPr>
          <w:rFonts w:ascii="Calibri" w:hAnsi="Calibri"/>
          <w:b/>
          <w:sz w:val="32"/>
        </w:rPr>
      </w:pPr>
      <w:r>
        <w:rPr>
          <w:rFonts w:ascii="Calibri" w:hAnsi="Calibri"/>
          <w:b/>
          <w:sz w:val="32"/>
        </w:rPr>
        <w:lastRenderedPageBreak/>
        <w:t>D</w:t>
      </w:r>
      <w:r w:rsidR="002A25C4">
        <w:rPr>
          <w:rFonts w:ascii="Calibri" w:hAnsi="Calibri"/>
          <w:b/>
          <w:sz w:val="32"/>
        </w:rPr>
        <w:t>ECLINED</w:t>
      </w:r>
      <w:r w:rsidR="00457065">
        <w:rPr>
          <w:rFonts w:ascii="Calibri" w:hAnsi="Calibri"/>
          <w:b/>
          <w:sz w:val="32"/>
        </w:rPr>
        <w:t xml:space="preserve"> REFERRALS</w:t>
      </w:r>
      <w:r w:rsidR="002A25C4">
        <w:rPr>
          <w:rFonts w:ascii="Calibri" w:hAnsi="Calibri"/>
          <w:b/>
          <w:sz w:val="32"/>
        </w:rPr>
        <w:t xml:space="preserve"> </w:t>
      </w:r>
      <w:r w:rsidR="00567317">
        <w:rPr>
          <w:rFonts w:ascii="Calibri" w:hAnsi="Calibri"/>
          <w:b/>
          <w:sz w:val="32"/>
        </w:rPr>
        <w:t>AND GRIEVANCE PROCEDURES</w:t>
      </w:r>
    </w:p>
    <w:p w14:paraId="6BB97FCE" w14:textId="77777777" w:rsidR="007B7ABE" w:rsidRPr="001C357B" w:rsidRDefault="00457065">
      <w:pPr>
        <w:rPr>
          <w:rFonts w:ascii="Calibri" w:hAnsi="Calibri"/>
          <w:b/>
        </w:rPr>
      </w:pPr>
      <w:r>
        <w:rPr>
          <w:rFonts w:ascii="Calibri" w:hAnsi="Calibri"/>
          <w:b/>
        </w:rPr>
        <w:t xml:space="preserve">Program Declines Referral </w:t>
      </w:r>
    </w:p>
    <w:p w14:paraId="4668F081" w14:textId="77777777" w:rsidR="00C67A81" w:rsidRDefault="009263FC">
      <w:pPr>
        <w:rPr>
          <w:rFonts w:ascii="Calibri" w:hAnsi="Calibri"/>
        </w:rPr>
      </w:pPr>
      <w:r>
        <w:rPr>
          <w:rFonts w:ascii="Calibri" w:hAnsi="Calibri"/>
        </w:rPr>
        <w:t>There may be rare instances where programs decide not to accept a referral from the coordinated assessment process.</w:t>
      </w:r>
      <w:r w:rsidR="00C67A81">
        <w:rPr>
          <w:rFonts w:ascii="Calibri" w:hAnsi="Calibri"/>
        </w:rPr>
        <w:t xml:space="preserve"> </w:t>
      </w:r>
      <w:r w:rsidR="00AB7008">
        <w:rPr>
          <w:rFonts w:ascii="Calibri" w:hAnsi="Calibri"/>
        </w:rPr>
        <w:t>Refusals are acceptable only in certain situations, including:</w:t>
      </w:r>
    </w:p>
    <w:p w14:paraId="42DF69A4" w14:textId="77777777" w:rsidR="00AB7008" w:rsidRDefault="00683342" w:rsidP="00ED13C6">
      <w:pPr>
        <w:pStyle w:val="ListParagraph"/>
        <w:numPr>
          <w:ilvl w:val="0"/>
          <w:numId w:val="19"/>
        </w:numPr>
        <w:rPr>
          <w:rFonts w:ascii="Calibri" w:hAnsi="Calibri"/>
        </w:rPr>
      </w:pPr>
      <w:r w:rsidRPr="00ED13C6">
        <w:rPr>
          <w:rFonts w:ascii="Calibri" w:hAnsi="Calibri"/>
        </w:rPr>
        <w:t xml:space="preserve">The person does not meet </w:t>
      </w:r>
      <w:r w:rsidR="00AB7008">
        <w:rPr>
          <w:rFonts w:ascii="Calibri" w:hAnsi="Calibri"/>
        </w:rPr>
        <w:t xml:space="preserve">the program’s </w:t>
      </w:r>
      <w:r w:rsidR="00C67A81" w:rsidRPr="00ED13C6">
        <w:rPr>
          <w:rFonts w:ascii="Calibri" w:hAnsi="Calibri"/>
        </w:rPr>
        <w:t>eligibility criteria</w:t>
      </w:r>
      <w:r>
        <w:rPr>
          <w:rFonts w:ascii="Calibri" w:hAnsi="Calibri"/>
        </w:rPr>
        <w:t>;</w:t>
      </w:r>
      <w:r w:rsidR="00AB7008">
        <w:rPr>
          <w:rFonts w:ascii="Calibri" w:hAnsi="Calibri"/>
        </w:rPr>
        <w:t xml:space="preserve"> </w:t>
      </w:r>
    </w:p>
    <w:p w14:paraId="0FE49E2F" w14:textId="77777777" w:rsidR="00C67A81" w:rsidRPr="00ED13C6" w:rsidRDefault="00683342" w:rsidP="00ED13C6">
      <w:pPr>
        <w:pStyle w:val="ListParagraph"/>
        <w:numPr>
          <w:ilvl w:val="0"/>
          <w:numId w:val="19"/>
        </w:numPr>
        <w:rPr>
          <w:rFonts w:ascii="Calibri" w:hAnsi="Calibri"/>
        </w:rPr>
      </w:pPr>
      <w:r>
        <w:rPr>
          <w:rFonts w:ascii="Calibri" w:hAnsi="Calibri"/>
        </w:rPr>
        <w:t>The person woul</w:t>
      </w:r>
      <w:r w:rsidR="00AB7008">
        <w:rPr>
          <w:rFonts w:ascii="Calibri" w:hAnsi="Calibri"/>
        </w:rPr>
        <w:t>d be a danger to others or themselves if allowed to stay at this particular program</w:t>
      </w:r>
      <w:r>
        <w:rPr>
          <w:rFonts w:ascii="Calibri" w:hAnsi="Calibri"/>
        </w:rPr>
        <w:t>; and</w:t>
      </w:r>
    </w:p>
    <w:p w14:paraId="5095303D" w14:textId="77777777" w:rsidR="00C67A81" w:rsidRPr="00ED13C6" w:rsidRDefault="00683342" w:rsidP="00ED13C6">
      <w:pPr>
        <w:pStyle w:val="ListParagraph"/>
        <w:numPr>
          <w:ilvl w:val="0"/>
          <w:numId w:val="19"/>
        </w:numPr>
        <w:rPr>
          <w:rFonts w:ascii="Calibri" w:hAnsi="Calibri"/>
        </w:rPr>
      </w:pPr>
      <w:r w:rsidRPr="00ED13C6">
        <w:rPr>
          <w:rFonts w:ascii="Calibri" w:hAnsi="Calibri"/>
        </w:rPr>
        <w:t xml:space="preserve">The person has previously caused serious </w:t>
      </w:r>
      <w:r w:rsidR="00A15D34">
        <w:rPr>
          <w:rFonts w:ascii="Calibri" w:hAnsi="Calibri"/>
        </w:rPr>
        <w:t>conflicts within</w:t>
      </w:r>
      <w:r w:rsidR="00ED13C6" w:rsidRPr="00ED13C6">
        <w:rPr>
          <w:rFonts w:ascii="Calibri" w:hAnsi="Calibri"/>
        </w:rPr>
        <w:t xml:space="preserve"> the program (e.g. </w:t>
      </w:r>
      <w:r>
        <w:rPr>
          <w:rFonts w:ascii="Calibri" w:hAnsi="Calibri"/>
        </w:rPr>
        <w:t>was violent with another consumer or program stuff</w:t>
      </w:r>
      <w:r w:rsidR="00ED13C6" w:rsidRPr="00ED13C6">
        <w:rPr>
          <w:rFonts w:ascii="Calibri" w:hAnsi="Calibri"/>
        </w:rPr>
        <w:t>)</w:t>
      </w:r>
      <w:r>
        <w:rPr>
          <w:rFonts w:ascii="Calibri" w:hAnsi="Calibri"/>
        </w:rPr>
        <w:t>.</w:t>
      </w:r>
    </w:p>
    <w:p w14:paraId="066872B9" w14:textId="77777777" w:rsidR="00C67A81" w:rsidRDefault="00C67A81">
      <w:pPr>
        <w:rPr>
          <w:rFonts w:ascii="Calibri" w:hAnsi="Calibri"/>
        </w:rPr>
      </w:pPr>
    </w:p>
    <w:p w14:paraId="7005DF86" w14:textId="77777777" w:rsidR="00A815CD" w:rsidRPr="001C357B" w:rsidRDefault="00D675B6">
      <w:pPr>
        <w:rPr>
          <w:rFonts w:ascii="Calibri" w:hAnsi="Calibri"/>
        </w:rPr>
      </w:pPr>
      <w:r w:rsidRPr="001C357B">
        <w:rPr>
          <w:rFonts w:ascii="Calibri" w:hAnsi="Calibri"/>
        </w:rPr>
        <w:t xml:space="preserve">If the </w:t>
      </w:r>
      <w:r w:rsidR="00B032E7">
        <w:rPr>
          <w:rFonts w:ascii="Calibri" w:hAnsi="Calibri"/>
        </w:rPr>
        <w:t>program</w:t>
      </w:r>
      <w:r w:rsidRPr="001C357B">
        <w:rPr>
          <w:rFonts w:ascii="Calibri" w:hAnsi="Calibri"/>
        </w:rPr>
        <w:t xml:space="preserve"> </w:t>
      </w:r>
      <w:r w:rsidR="00A15D34">
        <w:rPr>
          <w:rFonts w:ascii="Calibri" w:hAnsi="Calibri"/>
        </w:rPr>
        <w:t>determines</w:t>
      </w:r>
      <w:r w:rsidR="00BE616C">
        <w:rPr>
          <w:rFonts w:ascii="Calibri" w:hAnsi="Calibri"/>
        </w:rPr>
        <w:t xml:space="preserve"> </w:t>
      </w:r>
      <w:r w:rsidR="00457065">
        <w:rPr>
          <w:rFonts w:ascii="Calibri" w:hAnsi="Calibri"/>
        </w:rPr>
        <w:t>a</w:t>
      </w:r>
      <w:r w:rsidRPr="001C357B">
        <w:rPr>
          <w:rFonts w:ascii="Calibri" w:hAnsi="Calibri"/>
        </w:rPr>
        <w:t xml:space="preserve"> </w:t>
      </w:r>
      <w:r w:rsidR="00401F0E">
        <w:rPr>
          <w:rFonts w:ascii="Calibri" w:hAnsi="Calibri"/>
        </w:rPr>
        <w:t>consumer</w:t>
      </w:r>
      <w:r w:rsidR="004A102A">
        <w:rPr>
          <w:rFonts w:ascii="Calibri" w:hAnsi="Calibri"/>
        </w:rPr>
        <w:t xml:space="preserve"> is not </w:t>
      </w:r>
      <w:r w:rsidR="00A15D34">
        <w:rPr>
          <w:rFonts w:ascii="Calibri" w:hAnsi="Calibri"/>
        </w:rPr>
        <w:t xml:space="preserve">eligible </w:t>
      </w:r>
      <w:r w:rsidR="004A102A">
        <w:rPr>
          <w:rFonts w:ascii="Calibri" w:hAnsi="Calibri"/>
        </w:rPr>
        <w:t xml:space="preserve">for their program after they have received </w:t>
      </w:r>
      <w:r w:rsidR="00A15D34">
        <w:rPr>
          <w:rFonts w:ascii="Calibri" w:hAnsi="Calibri"/>
        </w:rPr>
        <w:t>the referral from coordinated assessment</w:t>
      </w:r>
      <w:r w:rsidRPr="001C357B">
        <w:rPr>
          <w:rFonts w:ascii="Calibri" w:hAnsi="Calibri"/>
        </w:rPr>
        <w:t>,</w:t>
      </w:r>
      <w:r w:rsidR="009E01A4" w:rsidRPr="001C357B">
        <w:rPr>
          <w:rFonts w:ascii="Calibri" w:hAnsi="Calibri"/>
        </w:rPr>
        <w:t xml:space="preserve"> </w:t>
      </w:r>
      <w:r w:rsidR="00B032E7">
        <w:rPr>
          <w:rFonts w:ascii="Calibri" w:hAnsi="Calibri"/>
        </w:rPr>
        <w:t xml:space="preserve">the </w:t>
      </w:r>
      <w:r w:rsidR="00401F0E">
        <w:rPr>
          <w:rFonts w:ascii="Calibri" w:hAnsi="Calibri"/>
        </w:rPr>
        <w:t>consumer</w:t>
      </w:r>
      <w:r w:rsidR="00B032E7">
        <w:rPr>
          <w:rFonts w:ascii="Calibri" w:hAnsi="Calibri"/>
        </w:rPr>
        <w:t xml:space="preserve"> </w:t>
      </w:r>
      <w:r w:rsidRPr="001C357B">
        <w:rPr>
          <w:rFonts w:ascii="Calibri" w:hAnsi="Calibri"/>
        </w:rPr>
        <w:t>should be sent back to their initial assessment point</w:t>
      </w:r>
      <w:r w:rsidR="008D1C8C">
        <w:rPr>
          <w:rFonts w:ascii="Calibri" w:hAnsi="Calibri"/>
        </w:rPr>
        <w:t xml:space="preserve"> for assessment staff</w:t>
      </w:r>
      <w:r w:rsidRPr="001C357B">
        <w:rPr>
          <w:rFonts w:ascii="Calibri" w:hAnsi="Calibri"/>
        </w:rPr>
        <w:t xml:space="preserve"> to determine a place for them to sleep that night (if they do not already have one).</w:t>
      </w:r>
      <w:r w:rsidR="00B032E7">
        <w:rPr>
          <w:rFonts w:ascii="Calibri" w:hAnsi="Calibri"/>
        </w:rPr>
        <w:t xml:space="preserve"> If</w:t>
      </w:r>
      <w:r w:rsidR="003810AF">
        <w:rPr>
          <w:rFonts w:ascii="Calibri" w:hAnsi="Calibri"/>
        </w:rPr>
        <w:t xml:space="preserve"> there is no other placement available they </w:t>
      </w:r>
      <w:r w:rsidR="00B032E7">
        <w:rPr>
          <w:rFonts w:ascii="Calibri" w:hAnsi="Calibri"/>
        </w:rPr>
        <w:t>should be referred to population-appropriate emergency shelter.</w:t>
      </w:r>
      <w:r w:rsidR="0069036C">
        <w:rPr>
          <w:rFonts w:ascii="Calibri" w:hAnsi="Calibri"/>
        </w:rPr>
        <w:t xml:space="preserve"> </w:t>
      </w:r>
      <w:r w:rsidR="003810AF">
        <w:rPr>
          <w:rFonts w:ascii="Calibri" w:hAnsi="Calibri"/>
        </w:rPr>
        <w:t xml:space="preserve"> </w:t>
      </w:r>
      <w:r w:rsidR="00BD7D4A">
        <w:rPr>
          <w:rFonts w:ascii="Calibri" w:hAnsi="Calibri"/>
        </w:rPr>
        <w:t>If a program is consistently refusing referra</w:t>
      </w:r>
      <w:r w:rsidR="000134D6">
        <w:rPr>
          <w:rFonts w:ascii="Calibri" w:hAnsi="Calibri"/>
        </w:rPr>
        <w:t>ls (more than 1 out of every 4)</w:t>
      </w:r>
      <w:r w:rsidR="00BD7D4A">
        <w:rPr>
          <w:rFonts w:ascii="Calibri" w:hAnsi="Calibri"/>
        </w:rPr>
        <w:t xml:space="preserve"> they will need to meet with the </w:t>
      </w:r>
      <w:r w:rsidR="00C67A81">
        <w:rPr>
          <w:rFonts w:ascii="Calibri" w:hAnsi="Calibri"/>
        </w:rPr>
        <w:t>Coordinated Assessment Committee to discuss the issue that is causing the refusals.</w:t>
      </w:r>
    </w:p>
    <w:p w14:paraId="2C5CF9FD" w14:textId="77777777" w:rsidR="00F76B85" w:rsidRDefault="00F76B85">
      <w:pPr>
        <w:rPr>
          <w:rFonts w:ascii="Calibri" w:hAnsi="Calibri"/>
          <w:b/>
        </w:rPr>
      </w:pPr>
    </w:p>
    <w:p w14:paraId="05EF1E61" w14:textId="77777777" w:rsidR="009E01A4" w:rsidRPr="00F76B85" w:rsidRDefault="00F76B85">
      <w:pPr>
        <w:rPr>
          <w:rFonts w:ascii="Calibri" w:hAnsi="Calibri"/>
          <w:b/>
        </w:rPr>
      </w:pPr>
      <w:r>
        <w:rPr>
          <w:rFonts w:ascii="Calibri" w:hAnsi="Calibri"/>
          <w:b/>
        </w:rPr>
        <w:t xml:space="preserve">Consumer </w:t>
      </w:r>
      <w:r w:rsidR="007E06C2">
        <w:rPr>
          <w:rFonts w:ascii="Calibri" w:hAnsi="Calibri"/>
          <w:b/>
        </w:rPr>
        <w:t>Declines Referral</w:t>
      </w:r>
    </w:p>
    <w:p w14:paraId="416D1CF2" w14:textId="77777777" w:rsidR="00FF6789" w:rsidRDefault="00C309E0" w:rsidP="009E01A4">
      <w:pPr>
        <w:rPr>
          <w:rFonts w:ascii="Calibri" w:hAnsi="Calibri"/>
        </w:rPr>
      </w:pPr>
      <w:r>
        <w:rPr>
          <w:rFonts w:ascii="Calibri" w:hAnsi="Calibri"/>
        </w:rPr>
        <w:t>Assessment staff, through the administration of the assessment tools and the assessment process</w:t>
      </w:r>
      <w:r w:rsidR="00722E49">
        <w:rPr>
          <w:rFonts w:ascii="Calibri" w:hAnsi="Calibri"/>
        </w:rPr>
        <w:t xml:space="preserve"> (which includes consumer input)</w:t>
      </w:r>
      <w:r>
        <w:rPr>
          <w:rFonts w:ascii="Calibri" w:hAnsi="Calibri"/>
        </w:rPr>
        <w:t xml:space="preserve">, will attempt to do what they can to meet each consumers needs while also respecting community wide prioritization standards. </w:t>
      </w:r>
      <w:r w:rsidR="009E01A4" w:rsidRPr="001C357B">
        <w:rPr>
          <w:rFonts w:ascii="Calibri" w:hAnsi="Calibri"/>
        </w:rPr>
        <w:t xml:space="preserve">The </w:t>
      </w:r>
      <w:r w:rsidR="00722E49">
        <w:rPr>
          <w:rFonts w:ascii="Calibri" w:hAnsi="Calibri"/>
        </w:rPr>
        <w:t>CoC</w:t>
      </w:r>
      <w:r w:rsidR="009E01A4" w:rsidRPr="001C357B">
        <w:rPr>
          <w:rFonts w:ascii="Calibri" w:hAnsi="Calibri"/>
        </w:rPr>
        <w:t xml:space="preserve"> has the right to l</w:t>
      </w:r>
      <w:r w:rsidR="0069036C">
        <w:rPr>
          <w:rFonts w:ascii="Calibri" w:hAnsi="Calibri"/>
        </w:rPr>
        <w:t>imit the number of program refusals any</w:t>
      </w:r>
      <w:r w:rsidR="009E01A4" w:rsidRPr="001C357B">
        <w:rPr>
          <w:rFonts w:ascii="Calibri" w:hAnsi="Calibri"/>
        </w:rPr>
        <w:t xml:space="preserve"> </w:t>
      </w:r>
      <w:r w:rsidR="00401F0E">
        <w:rPr>
          <w:rFonts w:ascii="Calibri" w:hAnsi="Calibri"/>
        </w:rPr>
        <w:t>consumer</w:t>
      </w:r>
      <w:r w:rsidR="009E01A4" w:rsidRPr="001C357B">
        <w:rPr>
          <w:rFonts w:ascii="Calibri" w:hAnsi="Calibri"/>
        </w:rPr>
        <w:t xml:space="preserve"> can </w:t>
      </w:r>
      <w:r w:rsidR="00722E49">
        <w:rPr>
          <w:rFonts w:ascii="Calibri" w:hAnsi="Calibri"/>
        </w:rPr>
        <w:t>have</w:t>
      </w:r>
      <w:r w:rsidR="009E01A4" w:rsidRPr="001C357B">
        <w:rPr>
          <w:rFonts w:ascii="Calibri" w:hAnsi="Calibri"/>
        </w:rPr>
        <w:t xml:space="preserve"> </w:t>
      </w:r>
      <w:r w:rsidR="0069036C">
        <w:rPr>
          <w:rFonts w:ascii="Calibri" w:hAnsi="Calibri"/>
        </w:rPr>
        <w:t xml:space="preserve">per episode of homelessness. If a </w:t>
      </w:r>
      <w:r w:rsidR="00401F0E">
        <w:rPr>
          <w:rFonts w:ascii="Calibri" w:hAnsi="Calibri"/>
        </w:rPr>
        <w:t>consumer</w:t>
      </w:r>
      <w:r w:rsidR="0069036C">
        <w:rPr>
          <w:rFonts w:ascii="Calibri" w:hAnsi="Calibri"/>
        </w:rPr>
        <w:t xml:space="preserve"> exceeds this number of refusals they </w:t>
      </w:r>
      <w:r w:rsidR="00A15D34">
        <w:rPr>
          <w:rFonts w:ascii="Calibri" w:hAnsi="Calibri"/>
        </w:rPr>
        <w:t>forfeit their right to</w:t>
      </w:r>
      <w:r w:rsidR="000134D6">
        <w:rPr>
          <w:rFonts w:ascii="Calibri" w:hAnsi="Calibri"/>
        </w:rPr>
        <w:t xml:space="preserve"> be</w:t>
      </w:r>
      <w:r w:rsidR="0069036C">
        <w:rPr>
          <w:rFonts w:ascii="Calibri" w:hAnsi="Calibri"/>
        </w:rPr>
        <w:t xml:space="preserve"> served by the homelessness assistance system.</w:t>
      </w:r>
    </w:p>
    <w:p w14:paraId="11FC421D" w14:textId="77777777" w:rsidR="003D0028" w:rsidRDefault="003D0028">
      <w:pPr>
        <w:rPr>
          <w:rFonts w:ascii="Calibri" w:hAnsi="Calibri"/>
          <w:b/>
        </w:rPr>
      </w:pPr>
    </w:p>
    <w:p w14:paraId="15810FFB" w14:textId="77777777" w:rsidR="00AE47B7" w:rsidRDefault="00C36973">
      <w:pPr>
        <w:rPr>
          <w:rFonts w:ascii="Calibri" w:hAnsi="Calibri"/>
          <w:b/>
        </w:rPr>
      </w:pPr>
      <w:r>
        <w:rPr>
          <w:rFonts w:ascii="Calibri" w:hAnsi="Calibri"/>
          <w:b/>
        </w:rPr>
        <w:t xml:space="preserve">Provider Grievances </w:t>
      </w:r>
    </w:p>
    <w:p w14:paraId="134EC190" w14:textId="77777777" w:rsidR="00AB7008" w:rsidRPr="00B77524" w:rsidRDefault="00BE523C">
      <w:pPr>
        <w:rPr>
          <w:rFonts w:ascii="Calibri" w:hAnsi="Calibri"/>
        </w:rPr>
      </w:pPr>
      <w:r>
        <w:rPr>
          <w:rFonts w:ascii="Calibri" w:hAnsi="Calibri"/>
        </w:rPr>
        <w:t xml:space="preserve">Providers should address any concerns about the process to the Coordinated Assessment Committee, unless they believe a </w:t>
      </w:r>
      <w:r w:rsidR="00401F0E">
        <w:rPr>
          <w:rFonts w:ascii="Calibri" w:hAnsi="Calibri"/>
        </w:rPr>
        <w:t>consumer</w:t>
      </w:r>
      <w:r>
        <w:rPr>
          <w:rFonts w:ascii="Calibri" w:hAnsi="Calibri"/>
        </w:rPr>
        <w:t xml:space="preserve"> is being put in immediate or life-threatening danger, in which case they should deal with the situation immediately. </w:t>
      </w:r>
      <w:r w:rsidR="00747CB7">
        <w:rPr>
          <w:rFonts w:ascii="Calibri" w:hAnsi="Calibri"/>
        </w:rPr>
        <w:t>A summary of concerns shoul</w:t>
      </w:r>
      <w:r w:rsidR="0069036C">
        <w:rPr>
          <w:rFonts w:ascii="Calibri" w:hAnsi="Calibri"/>
        </w:rPr>
        <w:t>d be provided via email to the c</w:t>
      </w:r>
      <w:r w:rsidR="00747CB7">
        <w:rPr>
          <w:rFonts w:ascii="Calibri" w:hAnsi="Calibri"/>
        </w:rPr>
        <w:t>hair of the Coordinated Assessment Committee</w:t>
      </w:r>
      <w:r w:rsidR="0039287C">
        <w:rPr>
          <w:rFonts w:ascii="Calibri" w:hAnsi="Calibri"/>
        </w:rPr>
        <w:t>.</w:t>
      </w:r>
      <w:r w:rsidR="0048616E">
        <w:rPr>
          <w:rFonts w:ascii="Calibri" w:hAnsi="Calibri"/>
        </w:rPr>
        <w:t xml:space="preserve"> </w:t>
      </w:r>
      <w:r w:rsidR="0069036C">
        <w:rPr>
          <w:rFonts w:ascii="Calibri" w:hAnsi="Calibri"/>
        </w:rPr>
        <w:t>The c</w:t>
      </w:r>
      <w:r w:rsidR="005171F2">
        <w:rPr>
          <w:rFonts w:ascii="Calibri" w:hAnsi="Calibri"/>
        </w:rPr>
        <w:t>hair of the c</w:t>
      </w:r>
      <w:r w:rsidR="00722E49">
        <w:rPr>
          <w:rFonts w:ascii="Calibri" w:hAnsi="Calibri"/>
        </w:rPr>
        <w:t>ommittee</w:t>
      </w:r>
      <w:r w:rsidR="0048616E">
        <w:rPr>
          <w:rFonts w:ascii="Calibri" w:hAnsi="Calibri"/>
        </w:rPr>
        <w:t xml:space="preserve"> should then schedule for that provider</w:t>
      </w:r>
      <w:r w:rsidR="00B77524">
        <w:rPr>
          <w:rFonts w:ascii="Calibri" w:hAnsi="Calibri"/>
        </w:rPr>
        <w:t>’s representative</w:t>
      </w:r>
      <w:r w:rsidR="0048616E">
        <w:rPr>
          <w:rFonts w:ascii="Calibri" w:hAnsi="Calibri"/>
        </w:rPr>
        <w:t xml:space="preserve"> to come to the next available Coordinated Assessment Committee so the issue can be resolved.</w:t>
      </w:r>
      <w:r w:rsidR="00722E49">
        <w:rPr>
          <w:rFonts w:ascii="Calibri" w:hAnsi="Calibri"/>
        </w:rPr>
        <w:t xml:space="preserve"> If it needs </w:t>
      </w:r>
      <w:r w:rsidR="0069036C">
        <w:rPr>
          <w:rFonts w:ascii="Calibri" w:hAnsi="Calibri"/>
        </w:rPr>
        <w:t>more immediate resolution, the c</w:t>
      </w:r>
      <w:r w:rsidR="00722E49">
        <w:rPr>
          <w:rFonts w:ascii="Calibri" w:hAnsi="Calibri"/>
        </w:rPr>
        <w:t>hair will be in charge of determining the best course</w:t>
      </w:r>
      <w:r w:rsidR="00B77524">
        <w:rPr>
          <w:rFonts w:ascii="Calibri" w:hAnsi="Calibri"/>
        </w:rPr>
        <w:t xml:space="preserve"> of action to resolve the issue.</w:t>
      </w:r>
    </w:p>
    <w:p w14:paraId="4F647FB0" w14:textId="77777777" w:rsidR="00AE47B7" w:rsidRDefault="00AE47B7">
      <w:pPr>
        <w:rPr>
          <w:rFonts w:ascii="Calibri" w:hAnsi="Calibri"/>
          <w:b/>
        </w:rPr>
      </w:pPr>
    </w:p>
    <w:p w14:paraId="5D835CA0" w14:textId="77777777" w:rsidR="00C36973" w:rsidRDefault="003D0028">
      <w:pPr>
        <w:rPr>
          <w:rFonts w:ascii="Calibri" w:hAnsi="Calibri"/>
          <w:b/>
        </w:rPr>
      </w:pPr>
      <w:r>
        <w:rPr>
          <w:rFonts w:ascii="Calibri" w:hAnsi="Calibri"/>
          <w:b/>
        </w:rPr>
        <w:t xml:space="preserve">Consumer Grievances </w:t>
      </w:r>
    </w:p>
    <w:p w14:paraId="1385503A" w14:textId="77777777" w:rsidR="00DB4B8F" w:rsidRPr="005C3B05" w:rsidRDefault="006A15DB">
      <w:pPr>
        <w:rPr>
          <w:rFonts w:ascii="Calibri" w:hAnsi="Calibri"/>
        </w:rPr>
      </w:pPr>
      <w:r>
        <w:rPr>
          <w:rFonts w:ascii="Calibri" w:hAnsi="Calibri"/>
        </w:rPr>
        <w:t xml:space="preserve">The assessment </w:t>
      </w:r>
      <w:r w:rsidR="00722E49">
        <w:rPr>
          <w:rFonts w:ascii="Calibri" w:hAnsi="Calibri"/>
        </w:rPr>
        <w:t>staff member</w:t>
      </w:r>
      <w:r>
        <w:rPr>
          <w:rFonts w:ascii="Calibri" w:hAnsi="Calibri"/>
        </w:rPr>
        <w:t xml:space="preserve"> or the assessment </w:t>
      </w:r>
      <w:r w:rsidR="00722E49">
        <w:rPr>
          <w:rFonts w:ascii="Calibri" w:hAnsi="Calibri"/>
        </w:rPr>
        <w:t>staff</w:t>
      </w:r>
      <w:r>
        <w:rPr>
          <w:rFonts w:ascii="Calibri" w:hAnsi="Calibri"/>
        </w:rPr>
        <w:t xml:space="preserve"> </w:t>
      </w:r>
      <w:r w:rsidR="0069036C">
        <w:rPr>
          <w:rFonts w:ascii="Calibri" w:hAnsi="Calibri"/>
        </w:rPr>
        <w:t>supervisor</w:t>
      </w:r>
      <w:r>
        <w:rPr>
          <w:rFonts w:ascii="Calibri" w:hAnsi="Calibri"/>
        </w:rPr>
        <w:t xml:space="preserve"> should address any complaints by consumers as best as they can in the moment</w:t>
      </w:r>
      <w:r w:rsidR="00B205FA">
        <w:rPr>
          <w:rFonts w:ascii="Calibri" w:hAnsi="Calibri"/>
        </w:rPr>
        <w:t>.</w:t>
      </w:r>
      <w:r w:rsidR="00402947">
        <w:rPr>
          <w:rFonts w:ascii="Calibri" w:hAnsi="Calibri"/>
        </w:rPr>
        <w:t xml:space="preserve"> Complaints that should be addressed directly by the asses</w:t>
      </w:r>
      <w:r w:rsidR="00D71A21">
        <w:rPr>
          <w:rFonts w:ascii="Calibri" w:hAnsi="Calibri"/>
        </w:rPr>
        <w:t xml:space="preserve">sment </w:t>
      </w:r>
      <w:r w:rsidR="0069036C">
        <w:rPr>
          <w:rFonts w:ascii="Calibri" w:hAnsi="Calibri"/>
        </w:rPr>
        <w:t>staff member</w:t>
      </w:r>
      <w:r w:rsidR="00D71A21">
        <w:rPr>
          <w:rFonts w:ascii="Calibri" w:hAnsi="Calibri"/>
        </w:rPr>
        <w:t xml:space="preserve"> or</w:t>
      </w:r>
      <w:r w:rsidR="005171F2">
        <w:rPr>
          <w:rFonts w:ascii="Calibri" w:hAnsi="Calibri"/>
        </w:rPr>
        <w:t xml:space="preserve"> assessment staff</w:t>
      </w:r>
      <w:r w:rsidR="00D71A21">
        <w:rPr>
          <w:rFonts w:ascii="Calibri" w:hAnsi="Calibri"/>
        </w:rPr>
        <w:t xml:space="preserve"> </w:t>
      </w:r>
      <w:r w:rsidR="0069036C">
        <w:rPr>
          <w:rFonts w:ascii="Calibri" w:hAnsi="Calibri"/>
        </w:rPr>
        <w:t>supervisor</w:t>
      </w:r>
      <w:r w:rsidR="00D71A21">
        <w:rPr>
          <w:rFonts w:ascii="Calibri" w:hAnsi="Calibri"/>
        </w:rPr>
        <w:t xml:space="preserve"> include</w:t>
      </w:r>
      <w:r w:rsidR="00402947">
        <w:rPr>
          <w:rFonts w:ascii="Calibri" w:hAnsi="Calibri"/>
        </w:rPr>
        <w:t xml:space="preserve"> complaints about </w:t>
      </w:r>
      <w:r w:rsidR="00A04371">
        <w:rPr>
          <w:rFonts w:ascii="Calibri" w:hAnsi="Calibri"/>
        </w:rPr>
        <w:t>how they were treated by assessment staff</w:t>
      </w:r>
      <w:r w:rsidR="00402947">
        <w:rPr>
          <w:rFonts w:ascii="Calibri" w:hAnsi="Calibri"/>
        </w:rPr>
        <w:t>, assessment center conditions, or violation of confidentiality agreements.</w:t>
      </w:r>
      <w:r w:rsidR="00A04371">
        <w:rPr>
          <w:rFonts w:ascii="Calibri" w:hAnsi="Calibri"/>
        </w:rPr>
        <w:t xml:space="preserve"> Any other c</w:t>
      </w:r>
      <w:r w:rsidR="00B205FA">
        <w:rPr>
          <w:rFonts w:ascii="Calibri" w:hAnsi="Calibri"/>
        </w:rPr>
        <w:t xml:space="preserve">omplaints should be </w:t>
      </w:r>
      <w:r w:rsidR="00B205FA">
        <w:rPr>
          <w:rFonts w:ascii="Calibri" w:hAnsi="Calibri"/>
        </w:rPr>
        <w:lastRenderedPageBreak/>
        <w:t>referred to the chair of the Coordinated Assess</w:t>
      </w:r>
      <w:r>
        <w:rPr>
          <w:rFonts w:ascii="Calibri" w:hAnsi="Calibri"/>
        </w:rPr>
        <w:t>ment Committee to be dealt with in a similar process to the one described above for providers.</w:t>
      </w:r>
      <w:r w:rsidR="00A04371">
        <w:rPr>
          <w:rFonts w:ascii="Calibri" w:hAnsi="Calibri"/>
        </w:rPr>
        <w:t xml:space="preserve"> Any complaints filed by a consumer should note their name and contact information </w:t>
      </w:r>
      <w:r w:rsidR="0069036C">
        <w:rPr>
          <w:rFonts w:ascii="Calibri" w:hAnsi="Calibri"/>
        </w:rPr>
        <w:t>so the chair can</w:t>
      </w:r>
      <w:r w:rsidR="00F46E4A">
        <w:rPr>
          <w:rFonts w:ascii="Calibri" w:hAnsi="Calibri"/>
        </w:rPr>
        <w:t xml:space="preserve"> contact them and ask them t</w:t>
      </w:r>
      <w:r w:rsidR="005171F2">
        <w:rPr>
          <w:rFonts w:ascii="Calibri" w:hAnsi="Calibri"/>
        </w:rPr>
        <w:t>o appear before the c</w:t>
      </w:r>
      <w:r w:rsidR="00A04371">
        <w:rPr>
          <w:rFonts w:ascii="Calibri" w:hAnsi="Calibri"/>
        </w:rPr>
        <w:t>ommittee to discuss them.</w:t>
      </w:r>
    </w:p>
    <w:p w14:paraId="7C637C56" w14:textId="77777777" w:rsidR="003F6C97" w:rsidRDefault="003F6C97">
      <w:pPr>
        <w:rPr>
          <w:rFonts w:ascii="Calibri" w:hAnsi="Calibri"/>
          <w:b/>
          <w:sz w:val="32"/>
        </w:rPr>
      </w:pPr>
    </w:p>
    <w:p w14:paraId="0FA5E316" w14:textId="77777777" w:rsidR="00622C6E" w:rsidRDefault="00622C6E">
      <w:pPr>
        <w:rPr>
          <w:rFonts w:ascii="Calibri" w:hAnsi="Calibri"/>
          <w:b/>
          <w:sz w:val="32"/>
        </w:rPr>
      </w:pPr>
    </w:p>
    <w:p w14:paraId="6A056F93" w14:textId="77777777" w:rsidR="007C72CB" w:rsidRDefault="007C72CB">
      <w:pPr>
        <w:rPr>
          <w:rFonts w:ascii="Calibri" w:hAnsi="Calibri"/>
          <w:b/>
          <w:sz w:val="32"/>
        </w:rPr>
      </w:pPr>
    </w:p>
    <w:p w14:paraId="6D963729" w14:textId="77777777" w:rsidR="00CE6928" w:rsidRPr="00CE6928" w:rsidRDefault="00CE6928">
      <w:pPr>
        <w:rPr>
          <w:rFonts w:ascii="Calibri" w:hAnsi="Calibri"/>
          <w:b/>
          <w:sz w:val="32"/>
        </w:rPr>
      </w:pPr>
      <w:r w:rsidRPr="00CE6928">
        <w:rPr>
          <w:rFonts w:ascii="Calibri" w:hAnsi="Calibri"/>
          <w:b/>
          <w:sz w:val="32"/>
        </w:rPr>
        <w:t>GOVERNANCE</w:t>
      </w:r>
    </w:p>
    <w:p w14:paraId="36CF1B27" w14:textId="77777777" w:rsidR="004C5BB1" w:rsidRPr="0036437D" w:rsidRDefault="0031319B">
      <w:pPr>
        <w:rPr>
          <w:rFonts w:ascii="Calibri" w:hAnsi="Calibri"/>
          <w:b/>
        </w:rPr>
      </w:pPr>
      <w:r w:rsidRPr="0036437D">
        <w:rPr>
          <w:rFonts w:ascii="Calibri" w:hAnsi="Calibri"/>
          <w:b/>
        </w:rPr>
        <w:t xml:space="preserve">Roles and Responsibilities </w:t>
      </w:r>
    </w:p>
    <w:p w14:paraId="4251795D" w14:textId="77777777" w:rsidR="00B23C2E" w:rsidRDefault="004C5BB1">
      <w:pPr>
        <w:rPr>
          <w:rFonts w:ascii="Calibri" w:hAnsi="Calibri"/>
        </w:rPr>
      </w:pPr>
      <w:r w:rsidRPr="001C357B">
        <w:rPr>
          <w:rFonts w:ascii="Calibri" w:hAnsi="Calibri"/>
        </w:rPr>
        <w:t>Th</w:t>
      </w:r>
      <w:r w:rsidR="00B77362">
        <w:rPr>
          <w:rFonts w:ascii="Calibri" w:hAnsi="Calibri"/>
        </w:rPr>
        <w:t>e coordinated a</w:t>
      </w:r>
      <w:r w:rsidR="009D6CC8">
        <w:rPr>
          <w:rFonts w:ascii="Calibri" w:hAnsi="Calibri"/>
        </w:rPr>
        <w:t>ssessment</w:t>
      </w:r>
      <w:r w:rsidRPr="001C357B">
        <w:rPr>
          <w:rFonts w:ascii="Calibri" w:hAnsi="Calibri"/>
        </w:rPr>
        <w:t xml:space="preserve"> process will be governed by the Coordinated Assessment Committee of the </w:t>
      </w:r>
      <w:r w:rsidR="000134D6">
        <w:rPr>
          <w:rFonts w:ascii="Calibri" w:hAnsi="Calibri"/>
        </w:rPr>
        <w:t>CoC</w:t>
      </w:r>
      <w:r w:rsidRPr="001C357B">
        <w:rPr>
          <w:rFonts w:ascii="Calibri" w:hAnsi="Calibri"/>
        </w:rPr>
        <w:t>.</w:t>
      </w:r>
    </w:p>
    <w:p w14:paraId="4AA9C897" w14:textId="77777777" w:rsidR="004C5BB1" w:rsidRPr="001C357B" w:rsidRDefault="004C5BB1">
      <w:pPr>
        <w:rPr>
          <w:rFonts w:ascii="Calibri" w:hAnsi="Calibri"/>
        </w:rPr>
      </w:pPr>
      <w:r w:rsidRPr="001C357B">
        <w:rPr>
          <w:rFonts w:ascii="Calibri" w:hAnsi="Calibri"/>
        </w:rPr>
        <w:t xml:space="preserve"> This group will be responsible for:</w:t>
      </w:r>
    </w:p>
    <w:p w14:paraId="6E812098" w14:textId="77777777" w:rsidR="003810AF" w:rsidRDefault="00AE47B7" w:rsidP="00C87FEA">
      <w:pPr>
        <w:pStyle w:val="ListParagraph"/>
        <w:numPr>
          <w:ilvl w:val="0"/>
          <w:numId w:val="2"/>
        </w:numPr>
        <w:rPr>
          <w:rFonts w:ascii="Calibri" w:hAnsi="Calibri"/>
        </w:rPr>
      </w:pPr>
      <w:r w:rsidRPr="003810AF">
        <w:rPr>
          <w:rFonts w:ascii="Calibri" w:hAnsi="Calibri"/>
        </w:rPr>
        <w:t>Investigating and resolving consumer and provider complaints or concerns about the process</w:t>
      </w:r>
      <w:r w:rsidR="00C87FEA" w:rsidRPr="003810AF">
        <w:rPr>
          <w:rFonts w:ascii="Calibri" w:hAnsi="Calibri"/>
        </w:rPr>
        <w:t>, other than declined referrals</w:t>
      </w:r>
      <w:r w:rsidR="003810AF">
        <w:rPr>
          <w:rFonts w:ascii="Calibri" w:hAnsi="Calibri"/>
        </w:rPr>
        <w:t>.</w:t>
      </w:r>
    </w:p>
    <w:p w14:paraId="6ACC5BF4" w14:textId="77777777" w:rsidR="00926B16" w:rsidRPr="003810AF" w:rsidRDefault="00C87FEA" w:rsidP="00C87FEA">
      <w:pPr>
        <w:pStyle w:val="ListParagraph"/>
        <w:numPr>
          <w:ilvl w:val="0"/>
          <w:numId w:val="2"/>
        </w:numPr>
        <w:rPr>
          <w:rFonts w:ascii="Calibri" w:hAnsi="Calibri"/>
        </w:rPr>
      </w:pPr>
      <w:r w:rsidRPr="003810AF">
        <w:rPr>
          <w:rFonts w:ascii="Calibri" w:hAnsi="Calibri"/>
        </w:rPr>
        <w:t>Providing information</w:t>
      </w:r>
      <w:r w:rsidR="00805EA5" w:rsidRPr="003810AF">
        <w:rPr>
          <w:rFonts w:ascii="Calibri" w:hAnsi="Calibri"/>
        </w:rPr>
        <w:t xml:space="preserve"> and feedback</w:t>
      </w:r>
      <w:r w:rsidRPr="003810AF">
        <w:rPr>
          <w:rFonts w:ascii="Calibri" w:hAnsi="Calibri"/>
        </w:rPr>
        <w:t xml:space="preserve"> to the CoC, CoC Board, and the community at-large about coordinated assessment</w:t>
      </w:r>
      <w:r w:rsidR="000134D6" w:rsidRPr="003810AF">
        <w:rPr>
          <w:rFonts w:ascii="Calibri" w:hAnsi="Calibri"/>
        </w:rPr>
        <w:t>;</w:t>
      </w:r>
    </w:p>
    <w:p w14:paraId="3CF09FD8" w14:textId="77777777" w:rsidR="00AE47B7" w:rsidRPr="00C87FEA" w:rsidRDefault="00926B16" w:rsidP="00C87FEA">
      <w:pPr>
        <w:pStyle w:val="ListParagraph"/>
        <w:numPr>
          <w:ilvl w:val="0"/>
          <w:numId w:val="2"/>
        </w:numPr>
        <w:rPr>
          <w:rFonts w:ascii="Calibri" w:hAnsi="Calibri"/>
        </w:rPr>
      </w:pPr>
      <w:r>
        <w:rPr>
          <w:rFonts w:ascii="Calibri" w:hAnsi="Calibri"/>
        </w:rPr>
        <w:t>Evaluating the efficiency and effectiveness of the coordinated assessment process</w:t>
      </w:r>
      <w:r w:rsidR="000134D6">
        <w:rPr>
          <w:rFonts w:ascii="Calibri" w:hAnsi="Calibri"/>
        </w:rPr>
        <w:t>;</w:t>
      </w:r>
    </w:p>
    <w:p w14:paraId="7630F336" w14:textId="77777777" w:rsidR="00A51AC4" w:rsidRDefault="00A51AC4" w:rsidP="002D0FA0">
      <w:pPr>
        <w:pStyle w:val="ListParagraph"/>
        <w:numPr>
          <w:ilvl w:val="0"/>
          <w:numId w:val="2"/>
        </w:numPr>
        <w:rPr>
          <w:rFonts w:ascii="Calibri" w:hAnsi="Calibri"/>
        </w:rPr>
      </w:pPr>
      <w:r>
        <w:rPr>
          <w:rFonts w:ascii="Calibri" w:hAnsi="Calibri"/>
        </w:rPr>
        <w:t>Reviewing performance data from the coordinated assessment process</w:t>
      </w:r>
      <w:r w:rsidR="000134D6">
        <w:rPr>
          <w:rFonts w:ascii="Calibri" w:hAnsi="Calibri"/>
        </w:rPr>
        <w:t>; and</w:t>
      </w:r>
    </w:p>
    <w:p w14:paraId="4EEF6556" w14:textId="77777777" w:rsidR="003D0028" w:rsidRPr="003D0028" w:rsidRDefault="00A51AC4" w:rsidP="003D0028">
      <w:pPr>
        <w:pStyle w:val="ListParagraph"/>
        <w:numPr>
          <w:ilvl w:val="0"/>
          <w:numId w:val="2"/>
        </w:numPr>
        <w:rPr>
          <w:rFonts w:ascii="Calibri" w:hAnsi="Calibri"/>
        </w:rPr>
      </w:pPr>
      <w:r>
        <w:rPr>
          <w:rFonts w:ascii="Calibri" w:hAnsi="Calibri"/>
        </w:rPr>
        <w:t>Recomm</w:t>
      </w:r>
      <w:r w:rsidR="000134D6">
        <w:rPr>
          <w:rFonts w:ascii="Calibri" w:hAnsi="Calibri"/>
        </w:rPr>
        <w:t xml:space="preserve">ending changes or improvements </w:t>
      </w:r>
      <w:r>
        <w:rPr>
          <w:rFonts w:ascii="Calibri" w:hAnsi="Calibri"/>
        </w:rPr>
        <w:t xml:space="preserve">to the </w:t>
      </w:r>
      <w:r w:rsidR="005171F2">
        <w:rPr>
          <w:rFonts w:ascii="Calibri" w:hAnsi="Calibri"/>
        </w:rPr>
        <w:t>process</w:t>
      </w:r>
      <w:r w:rsidR="000134D6">
        <w:rPr>
          <w:rFonts w:ascii="Calibri" w:hAnsi="Calibri"/>
        </w:rPr>
        <w:t>,</w:t>
      </w:r>
      <w:r w:rsidR="005171F2">
        <w:rPr>
          <w:rFonts w:ascii="Calibri" w:hAnsi="Calibri"/>
        </w:rPr>
        <w:t xml:space="preserve"> </w:t>
      </w:r>
      <w:r w:rsidR="000134D6">
        <w:rPr>
          <w:rFonts w:ascii="Calibri" w:hAnsi="Calibri"/>
        </w:rPr>
        <w:t xml:space="preserve">based on performance data, </w:t>
      </w:r>
      <w:r w:rsidR="005171F2">
        <w:rPr>
          <w:rFonts w:ascii="Calibri" w:hAnsi="Calibri"/>
        </w:rPr>
        <w:t>to the CoC</w:t>
      </w:r>
      <w:r>
        <w:rPr>
          <w:rFonts w:ascii="Calibri" w:hAnsi="Calibri"/>
        </w:rPr>
        <w:t xml:space="preserve"> and CoC </w:t>
      </w:r>
      <w:r w:rsidR="00F5615A">
        <w:rPr>
          <w:rFonts w:ascii="Calibri" w:hAnsi="Calibri"/>
        </w:rPr>
        <w:t>B</w:t>
      </w:r>
      <w:r>
        <w:rPr>
          <w:rFonts w:ascii="Calibri" w:hAnsi="Calibri"/>
        </w:rPr>
        <w:t>oard.</w:t>
      </w:r>
    </w:p>
    <w:p w14:paraId="510F84DC" w14:textId="77777777" w:rsidR="00AB7008" w:rsidRDefault="00AB7008">
      <w:pPr>
        <w:rPr>
          <w:rFonts w:ascii="Calibri" w:hAnsi="Calibri"/>
          <w:b/>
        </w:rPr>
      </w:pPr>
    </w:p>
    <w:p w14:paraId="5B68C5FC" w14:textId="77777777" w:rsidR="00B32E5A" w:rsidRDefault="00767210">
      <w:pPr>
        <w:rPr>
          <w:rFonts w:ascii="Calibri" w:hAnsi="Calibri"/>
          <w:b/>
        </w:rPr>
      </w:pPr>
      <w:r>
        <w:rPr>
          <w:rFonts w:ascii="Calibri" w:hAnsi="Calibri"/>
          <w:b/>
        </w:rPr>
        <w:t>Policies and Procedures</w:t>
      </w:r>
    </w:p>
    <w:p w14:paraId="5D803B1F" w14:textId="77777777" w:rsidR="00B32E5A" w:rsidRPr="00421B9D" w:rsidRDefault="00B32E5A">
      <w:pPr>
        <w:rPr>
          <w:rFonts w:ascii="Calibri" w:hAnsi="Calibri"/>
          <w:i/>
        </w:rPr>
      </w:pPr>
      <w:r w:rsidRPr="00421B9D">
        <w:rPr>
          <w:rFonts w:ascii="Calibri" w:hAnsi="Calibri"/>
          <w:i/>
        </w:rPr>
        <w:t>Committee Composition</w:t>
      </w:r>
    </w:p>
    <w:p w14:paraId="71597E3C" w14:textId="77777777" w:rsidR="0046602E" w:rsidRDefault="00B32E5A" w:rsidP="0046602E">
      <w:pPr>
        <w:rPr>
          <w:rFonts w:ascii="Calibri" w:hAnsi="Calibri"/>
        </w:rPr>
      </w:pPr>
      <w:r w:rsidRPr="00B77524">
        <w:rPr>
          <w:rFonts w:ascii="Calibri" w:hAnsi="Calibri"/>
        </w:rPr>
        <w:t>This committee will include the following seats:</w:t>
      </w:r>
    </w:p>
    <w:p w14:paraId="27576105" w14:textId="114CB1B8" w:rsidR="00B32E5A" w:rsidRPr="0046602E" w:rsidRDefault="004C34FA" w:rsidP="0046602E">
      <w:pPr>
        <w:pStyle w:val="ListParagraph"/>
        <w:numPr>
          <w:ilvl w:val="0"/>
          <w:numId w:val="34"/>
        </w:numPr>
        <w:rPr>
          <w:rFonts w:ascii="Calibri" w:hAnsi="Calibri"/>
        </w:rPr>
      </w:pPr>
      <w:r w:rsidRPr="0046602E">
        <w:rPr>
          <w:rFonts w:ascii="Calibri" w:hAnsi="Calibri"/>
        </w:rPr>
        <w:t>A representative of each agency within the COC</w:t>
      </w:r>
    </w:p>
    <w:p w14:paraId="5E31BE01" w14:textId="77777777" w:rsidR="004C34FA" w:rsidRDefault="004C34FA" w:rsidP="00421B9D">
      <w:pPr>
        <w:rPr>
          <w:rFonts w:ascii="Calibri" w:hAnsi="Calibri"/>
          <w:i/>
        </w:rPr>
      </w:pPr>
    </w:p>
    <w:p w14:paraId="35530741" w14:textId="77777777" w:rsidR="00421B9D" w:rsidRPr="00B32E5A" w:rsidRDefault="00421B9D" w:rsidP="00421B9D">
      <w:pPr>
        <w:rPr>
          <w:rFonts w:ascii="Calibri" w:hAnsi="Calibri"/>
          <w:i/>
        </w:rPr>
      </w:pPr>
      <w:r>
        <w:rPr>
          <w:rFonts w:ascii="Calibri" w:hAnsi="Calibri"/>
          <w:i/>
        </w:rPr>
        <w:t>Committee Chair</w:t>
      </w:r>
    </w:p>
    <w:p w14:paraId="4D4A08C0" w14:textId="77777777" w:rsidR="00421B9D" w:rsidRDefault="00421B9D" w:rsidP="00421B9D">
      <w:pPr>
        <w:rPr>
          <w:rFonts w:ascii="Calibri" w:hAnsi="Calibri"/>
        </w:rPr>
      </w:pPr>
      <w:r>
        <w:rPr>
          <w:rFonts w:ascii="Calibri" w:hAnsi="Calibri"/>
        </w:rPr>
        <w:t>The Committee will have a chair. The chair will be responsible for</w:t>
      </w:r>
      <w:r w:rsidR="000134D6">
        <w:rPr>
          <w:rFonts w:ascii="Calibri" w:hAnsi="Calibri"/>
        </w:rPr>
        <w:t>:</w:t>
      </w:r>
      <w:r>
        <w:rPr>
          <w:rFonts w:ascii="Calibri" w:hAnsi="Calibri"/>
        </w:rPr>
        <w:t xml:space="preserve"> </w:t>
      </w:r>
    </w:p>
    <w:p w14:paraId="2C3E9A2C" w14:textId="77777777" w:rsidR="00421B9D" w:rsidRPr="00FD6ED7" w:rsidRDefault="000134D6" w:rsidP="00421B9D">
      <w:pPr>
        <w:pStyle w:val="ListParagraph"/>
        <w:numPr>
          <w:ilvl w:val="0"/>
          <w:numId w:val="16"/>
        </w:numPr>
        <w:rPr>
          <w:rFonts w:ascii="Calibri" w:hAnsi="Calibri"/>
        </w:rPr>
      </w:pPr>
      <w:r w:rsidRPr="00FD6ED7">
        <w:rPr>
          <w:rFonts w:ascii="Calibri" w:hAnsi="Calibri"/>
        </w:rPr>
        <w:t xml:space="preserve">Putting together an agenda for each meeting, based on communications or agenda items submitted by providers or consumers; </w:t>
      </w:r>
    </w:p>
    <w:p w14:paraId="78AD5D74" w14:textId="77777777" w:rsidR="00421B9D" w:rsidRPr="00FD6ED7" w:rsidRDefault="000134D6" w:rsidP="00421B9D">
      <w:pPr>
        <w:pStyle w:val="ListParagraph"/>
        <w:numPr>
          <w:ilvl w:val="0"/>
          <w:numId w:val="16"/>
        </w:numPr>
        <w:rPr>
          <w:rFonts w:ascii="Calibri" w:hAnsi="Calibri"/>
        </w:rPr>
      </w:pPr>
      <w:r>
        <w:rPr>
          <w:rFonts w:ascii="Calibri" w:hAnsi="Calibri"/>
        </w:rPr>
        <w:t xml:space="preserve">Serving as the </w:t>
      </w:r>
      <w:r w:rsidRPr="00FD6ED7">
        <w:rPr>
          <w:rFonts w:ascii="Calibri" w:hAnsi="Calibri"/>
        </w:rPr>
        <w:t>point of contact for anyone seeking more information or having concerns about the coordinate</w:t>
      </w:r>
      <w:r w:rsidR="00421B9D" w:rsidRPr="00FD6ED7">
        <w:rPr>
          <w:rFonts w:ascii="Calibri" w:hAnsi="Calibri"/>
        </w:rPr>
        <w:t>d assessment process; and</w:t>
      </w:r>
    </w:p>
    <w:p w14:paraId="2DE71251" w14:textId="77777777" w:rsidR="00421B9D" w:rsidRDefault="00421B9D" w:rsidP="00421B9D">
      <w:pPr>
        <w:rPr>
          <w:rFonts w:ascii="Calibri" w:hAnsi="Calibri"/>
        </w:rPr>
      </w:pPr>
    </w:p>
    <w:p w14:paraId="14B68BEA" w14:textId="353A09AC" w:rsidR="00421B9D" w:rsidRDefault="00B77524" w:rsidP="00421B9D">
      <w:pPr>
        <w:rPr>
          <w:rFonts w:ascii="Calibri" w:hAnsi="Calibri"/>
        </w:rPr>
      </w:pPr>
      <w:r>
        <w:rPr>
          <w:rFonts w:ascii="Calibri" w:hAnsi="Calibri"/>
        </w:rPr>
        <w:t>The CoC Board will elect the chair from within the Coordinated Assessment Committee</w:t>
      </w:r>
      <w:r w:rsidR="0046602E">
        <w:rPr>
          <w:rFonts w:ascii="Calibri" w:hAnsi="Calibri"/>
        </w:rPr>
        <w:t xml:space="preserve">.  </w:t>
      </w:r>
      <w:r w:rsidR="00421B9D">
        <w:rPr>
          <w:rFonts w:ascii="Calibri" w:hAnsi="Calibri"/>
        </w:rPr>
        <w:t xml:space="preserve">Each chair will hold the position for </w:t>
      </w:r>
      <w:r w:rsidR="00D13483">
        <w:rPr>
          <w:rFonts w:ascii="Calibri" w:hAnsi="Calibri"/>
        </w:rPr>
        <w:t xml:space="preserve">two </w:t>
      </w:r>
      <w:r w:rsidR="00421B9D">
        <w:rPr>
          <w:rFonts w:ascii="Calibri" w:hAnsi="Calibri"/>
        </w:rPr>
        <w:t>year</w:t>
      </w:r>
      <w:r w:rsidR="00D13483">
        <w:rPr>
          <w:rFonts w:ascii="Calibri" w:hAnsi="Calibri"/>
        </w:rPr>
        <w:t>s</w:t>
      </w:r>
      <w:r w:rsidR="00421B9D">
        <w:rPr>
          <w:rFonts w:ascii="Calibri" w:hAnsi="Calibri"/>
        </w:rPr>
        <w:t xml:space="preserve"> at a time. </w:t>
      </w:r>
    </w:p>
    <w:p w14:paraId="3A22455C" w14:textId="77777777" w:rsidR="00283D8E" w:rsidRDefault="00283D8E">
      <w:pPr>
        <w:rPr>
          <w:rFonts w:ascii="Calibri" w:hAnsi="Calibri"/>
          <w:b/>
          <w:i/>
        </w:rPr>
      </w:pPr>
    </w:p>
    <w:p w14:paraId="4FCB9A7C" w14:textId="77777777" w:rsidR="00421B9D" w:rsidRDefault="00421B9D">
      <w:pPr>
        <w:rPr>
          <w:rFonts w:ascii="Calibri" w:hAnsi="Calibri"/>
        </w:rPr>
      </w:pPr>
    </w:p>
    <w:p w14:paraId="50F26C80" w14:textId="77777777" w:rsidR="00BA3263" w:rsidRPr="00421B9D" w:rsidRDefault="00421B9D">
      <w:pPr>
        <w:rPr>
          <w:rFonts w:ascii="Calibri" w:hAnsi="Calibri"/>
          <w:i/>
        </w:rPr>
      </w:pPr>
      <w:r>
        <w:rPr>
          <w:rFonts w:ascii="Calibri" w:hAnsi="Calibri"/>
          <w:i/>
        </w:rPr>
        <w:t>Meeting Schedule</w:t>
      </w:r>
      <w:r w:rsidR="00EA344F">
        <w:rPr>
          <w:rFonts w:ascii="Calibri" w:hAnsi="Calibri"/>
          <w:i/>
        </w:rPr>
        <w:t xml:space="preserve"> and Agenda</w:t>
      </w:r>
    </w:p>
    <w:p w14:paraId="7F394216" w14:textId="77777777" w:rsidR="007B0CDD" w:rsidRDefault="00BA3263">
      <w:pPr>
        <w:rPr>
          <w:rFonts w:ascii="Calibri" w:hAnsi="Calibri"/>
        </w:rPr>
      </w:pPr>
      <w:r>
        <w:rPr>
          <w:rFonts w:ascii="Calibri" w:hAnsi="Calibri"/>
        </w:rPr>
        <w:t>The committee will meet</w:t>
      </w:r>
      <w:r w:rsidR="004C34FA">
        <w:rPr>
          <w:rFonts w:ascii="Calibri" w:hAnsi="Calibri"/>
        </w:rPr>
        <w:t xml:space="preserve"> monthly</w:t>
      </w:r>
      <w:r>
        <w:rPr>
          <w:rFonts w:ascii="Calibri" w:hAnsi="Calibri"/>
        </w:rPr>
        <w:t xml:space="preserve"> at least </w:t>
      </w:r>
      <w:r w:rsidR="00B77524">
        <w:rPr>
          <w:rFonts w:ascii="Calibri" w:hAnsi="Calibri"/>
        </w:rPr>
        <w:t xml:space="preserve">until 30 days the </w:t>
      </w:r>
      <w:r>
        <w:rPr>
          <w:rFonts w:ascii="Calibri" w:hAnsi="Calibri"/>
        </w:rPr>
        <w:t xml:space="preserve">launch of the coordinated assessment </w:t>
      </w:r>
      <w:r w:rsidR="00FD6ED7">
        <w:rPr>
          <w:rFonts w:ascii="Calibri" w:hAnsi="Calibri"/>
        </w:rPr>
        <w:t>process. After that point, the c</w:t>
      </w:r>
      <w:r>
        <w:rPr>
          <w:rFonts w:ascii="Calibri" w:hAnsi="Calibri"/>
        </w:rPr>
        <w:t xml:space="preserve">hair will determine if </w:t>
      </w:r>
      <w:r w:rsidR="004C34FA">
        <w:rPr>
          <w:rFonts w:ascii="Calibri" w:hAnsi="Calibri"/>
        </w:rPr>
        <w:t>monthly</w:t>
      </w:r>
      <w:r>
        <w:rPr>
          <w:rFonts w:ascii="Calibri" w:hAnsi="Calibri"/>
        </w:rPr>
        <w:t xml:space="preserve"> meetings are still necessary.</w:t>
      </w:r>
      <w:r w:rsidR="00ED098C">
        <w:rPr>
          <w:rFonts w:ascii="Calibri" w:hAnsi="Calibri"/>
        </w:rPr>
        <w:t xml:space="preserve"> </w:t>
      </w:r>
    </w:p>
    <w:p w14:paraId="52A95328" w14:textId="77777777" w:rsidR="00EA344F" w:rsidRDefault="007B0CDD" w:rsidP="008762E5">
      <w:pPr>
        <w:rPr>
          <w:rFonts w:ascii="Calibri" w:hAnsi="Calibri"/>
        </w:rPr>
      </w:pPr>
      <w:r>
        <w:rPr>
          <w:rFonts w:ascii="Calibri" w:hAnsi="Calibri"/>
        </w:rPr>
        <w:lastRenderedPageBreak/>
        <w:t>Certain items should be o</w:t>
      </w:r>
      <w:r w:rsidR="008762E5">
        <w:rPr>
          <w:rFonts w:ascii="Calibri" w:hAnsi="Calibri"/>
        </w:rPr>
        <w:t xml:space="preserve">n the agenda on a regular basis, including the evaluation items listed in the </w:t>
      </w:r>
      <w:r w:rsidR="00B77524">
        <w:rPr>
          <w:rFonts w:ascii="Calibri" w:hAnsi="Calibri"/>
        </w:rPr>
        <w:t xml:space="preserve">Evaluation </w:t>
      </w:r>
      <w:r w:rsidR="008762E5">
        <w:rPr>
          <w:rFonts w:ascii="Calibri" w:hAnsi="Calibri"/>
        </w:rPr>
        <w:t xml:space="preserve">section below and </w:t>
      </w:r>
      <w:r w:rsidR="004C34FA">
        <w:rPr>
          <w:rFonts w:ascii="Calibri" w:hAnsi="Calibri"/>
        </w:rPr>
        <w:t xml:space="preserve">feedback </w:t>
      </w:r>
      <w:r w:rsidR="008762E5">
        <w:rPr>
          <w:rFonts w:ascii="Calibri" w:hAnsi="Calibri"/>
        </w:rPr>
        <w:t xml:space="preserve">from </w:t>
      </w:r>
      <w:r w:rsidR="004C34FA">
        <w:rPr>
          <w:rFonts w:ascii="Calibri" w:hAnsi="Calibri"/>
        </w:rPr>
        <w:t xml:space="preserve">agencies using the </w:t>
      </w:r>
      <w:r w:rsidR="008762E5">
        <w:rPr>
          <w:rFonts w:ascii="Calibri" w:hAnsi="Calibri"/>
        </w:rPr>
        <w:t>coordinated assessment</w:t>
      </w:r>
      <w:r w:rsidR="004C34FA">
        <w:rPr>
          <w:rFonts w:ascii="Calibri" w:hAnsi="Calibri"/>
        </w:rPr>
        <w:t>.</w:t>
      </w:r>
      <w:r w:rsidR="008762E5">
        <w:rPr>
          <w:rFonts w:ascii="Calibri" w:hAnsi="Calibri"/>
        </w:rPr>
        <w:t xml:space="preserve"> </w:t>
      </w:r>
    </w:p>
    <w:p w14:paraId="44E80776" w14:textId="77777777" w:rsidR="00195D00" w:rsidRDefault="00195D00" w:rsidP="008762E5">
      <w:pPr>
        <w:rPr>
          <w:rFonts w:ascii="Calibri" w:hAnsi="Calibri"/>
          <w:i/>
        </w:rPr>
      </w:pPr>
    </w:p>
    <w:p w14:paraId="14732338" w14:textId="77777777" w:rsidR="00EA344F" w:rsidRDefault="00EA344F" w:rsidP="00813574">
      <w:pPr>
        <w:rPr>
          <w:rFonts w:ascii="Calibri" w:hAnsi="Calibri"/>
        </w:rPr>
      </w:pPr>
    </w:p>
    <w:p w14:paraId="201ADDA8" w14:textId="77777777" w:rsidR="004C34FA" w:rsidRDefault="004C34FA" w:rsidP="00005403">
      <w:pPr>
        <w:rPr>
          <w:rFonts w:ascii="Calibri" w:hAnsi="Calibri"/>
          <w:i/>
        </w:rPr>
      </w:pPr>
    </w:p>
    <w:p w14:paraId="41B6465B" w14:textId="77777777" w:rsidR="00005403" w:rsidRPr="00283D8E" w:rsidRDefault="00005403" w:rsidP="00005403">
      <w:pPr>
        <w:rPr>
          <w:rFonts w:ascii="Calibri" w:hAnsi="Calibri"/>
          <w:i/>
        </w:rPr>
      </w:pPr>
      <w:r>
        <w:rPr>
          <w:rFonts w:ascii="Calibri" w:hAnsi="Calibri"/>
          <w:i/>
        </w:rPr>
        <w:t>Review of Coordinated Assessment Committee Policies and Procedures</w:t>
      </w:r>
    </w:p>
    <w:p w14:paraId="08B5E01D" w14:textId="3BA91F90" w:rsidR="00005403" w:rsidRDefault="0011186D" w:rsidP="00005403">
      <w:pPr>
        <w:rPr>
          <w:rFonts w:ascii="Calibri" w:hAnsi="Calibri"/>
        </w:rPr>
      </w:pPr>
      <w:r>
        <w:rPr>
          <w:rFonts w:ascii="Calibri" w:hAnsi="Calibri"/>
        </w:rPr>
        <w:t xml:space="preserve">A majority vote of the CoC Board is needed to modify the Coordinated Assessment Policy and Procedures.  </w:t>
      </w:r>
      <w:r w:rsidR="00005403">
        <w:rPr>
          <w:rFonts w:ascii="Calibri" w:hAnsi="Calibri"/>
        </w:rPr>
        <w:t xml:space="preserve">The CoC </w:t>
      </w:r>
      <w:r>
        <w:rPr>
          <w:rFonts w:ascii="Calibri" w:hAnsi="Calibri"/>
        </w:rPr>
        <w:t>Board should review these Policies and Procedures</w:t>
      </w:r>
      <w:r w:rsidR="00005403">
        <w:rPr>
          <w:rFonts w:ascii="Calibri" w:hAnsi="Calibri"/>
        </w:rPr>
        <w:t xml:space="preserve"> annually or at the request of the Coordinated Assessment Committee. </w:t>
      </w:r>
    </w:p>
    <w:p w14:paraId="44635DD9" w14:textId="77777777" w:rsidR="004C34FA" w:rsidRDefault="004C34FA" w:rsidP="00005403">
      <w:pPr>
        <w:rPr>
          <w:rFonts w:ascii="Calibri" w:hAnsi="Calibri"/>
        </w:rPr>
      </w:pPr>
    </w:p>
    <w:p w14:paraId="33143935" w14:textId="77777777" w:rsidR="00622C6E" w:rsidRDefault="00622C6E" w:rsidP="00A80506">
      <w:pPr>
        <w:rPr>
          <w:rFonts w:ascii="Calibri" w:hAnsi="Calibri"/>
          <w:b/>
          <w:sz w:val="32"/>
        </w:rPr>
      </w:pPr>
    </w:p>
    <w:p w14:paraId="29E364E5" w14:textId="77777777" w:rsidR="00AB7008" w:rsidRDefault="004C34FA" w:rsidP="00A80506">
      <w:pPr>
        <w:rPr>
          <w:rFonts w:ascii="Calibri" w:hAnsi="Calibri"/>
          <w:b/>
          <w:sz w:val="32"/>
        </w:rPr>
      </w:pPr>
      <w:r>
        <w:rPr>
          <w:rFonts w:ascii="Calibri" w:hAnsi="Calibri"/>
          <w:b/>
          <w:sz w:val="32"/>
        </w:rPr>
        <w:t>E</w:t>
      </w:r>
      <w:r w:rsidR="00AB7008">
        <w:rPr>
          <w:rFonts w:ascii="Calibri" w:hAnsi="Calibri"/>
          <w:b/>
          <w:sz w:val="32"/>
        </w:rPr>
        <w:t>VALUATION</w:t>
      </w:r>
    </w:p>
    <w:p w14:paraId="13A27957" w14:textId="77777777" w:rsidR="00ED277D" w:rsidRDefault="00EF4BF8" w:rsidP="00A80506">
      <w:pPr>
        <w:rPr>
          <w:rFonts w:ascii="Calibri" w:hAnsi="Calibri"/>
        </w:rPr>
      </w:pPr>
      <w:r>
        <w:rPr>
          <w:rFonts w:ascii="Calibri" w:hAnsi="Calibri"/>
        </w:rPr>
        <w:t xml:space="preserve">The </w:t>
      </w:r>
      <w:r w:rsidR="00ED277D">
        <w:rPr>
          <w:rFonts w:ascii="Calibri" w:hAnsi="Calibri"/>
        </w:rPr>
        <w:t>coordinated assessment process will be evaluated on a regular basis to ensure that it is operating at maximum efficiency.</w:t>
      </w:r>
      <w:r w:rsidR="00A31A94">
        <w:rPr>
          <w:rFonts w:ascii="Calibri" w:hAnsi="Calibri"/>
        </w:rPr>
        <w:t xml:space="preserve"> Evaluation will be carried out primarily through the Coordinated Assessment Committee and any consultants or third parties they engage to help them. E</w:t>
      </w:r>
      <w:r w:rsidR="00ED277D">
        <w:rPr>
          <w:rFonts w:ascii="Calibri" w:hAnsi="Calibri"/>
        </w:rPr>
        <w:t>valuation mechanisms will include the following:</w:t>
      </w:r>
    </w:p>
    <w:p w14:paraId="5B15B168" w14:textId="38AF46CD" w:rsidR="00A8209D" w:rsidRPr="00852CF4" w:rsidRDefault="00A8209D" w:rsidP="00A8209D">
      <w:pPr>
        <w:pStyle w:val="ListParagraph"/>
        <w:numPr>
          <w:ilvl w:val="0"/>
          <w:numId w:val="4"/>
        </w:numPr>
        <w:rPr>
          <w:rFonts w:ascii="Calibri" w:hAnsi="Calibri"/>
        </w:rPr>
      </w:pPr>
      <w:r w:rsidRPr="00852CF4">
        <w:rPr>
          <w:rFonts w:ascii="Calibri" w:hAnsi="Calibri"/>
          <w:b/>
        </w:rPr>
        <w:t xml:space="preserve">A </w:t>
      </w:r>
      <w:r w:rsidR="004C34FA">
        <w:rPr>
          <w:rFonts w:ascii="Calibri" w:hAnsi="Calibri"/>
          <w:b/>
        </w:rPr>
        <w:t xml:space="preserve">bi-annual </w:t>
      </w:r>
      <w:r w:rsidRPr="00852CF4">
        <w:rPr>
          <w:rFonts w:ascii="Calibri" w:hAnsi="Calibri"/>
          <w:b/>
        </w:rPr>
        <w:t>review of metrics from the coordinated assessment process</w:t>
      </w:r>
      <w:r w:rsidR="00A31A94" w:rsidRPr="00852CF4">
        <w:rPr>
          <w:rFonts w:ascii="Calibri" w:hAnsi="Calibri"/>
          <w:b/>
        </w:rPr>
        <w:t>.</w:t>
      </w:r>
      <w:r w:rsidR="00A31A94" w:rsidRPr="00852CF4">
        <w:rPr>
          <w:rFonts w:ascii="Calibri" w:hAnsi="Calibri"/>
        </w:rPr>
        <w:t xml:space="preserve"> </w:t>
      </w:r>
      <w:r w:rsidR="00B6166E" w:rsidRPr="00852CF4">
        <w:rPr>
          <w:rFonts w:ascii="Calibri" w:hAnsi="Calibri"/>
        </w:rPr>
        <w:t xml:space="preserve">The </w:t>
      </w:r>
      <w:r w:rsidR="00041EF0" w:rsidRPr="00852CF4">
        <w:rPr>
          <w:rFonts w:ascii="Calibri" w:hAnsi="Calibri"/>
        </w:rPr>
        <w:t>data</w:t>
      </w:r>
      <w:r w:rsidR="00B6166E" w:rsidRPr="00852CF4">
        <w:rPr>
          <w:rFonts w:ascii="Calibri" w:hAnsi="Calibri"/>
        </w:rPr>
        <w:t xml:space="preserve"> to be reviewed, and the thresholds </w:t>
      </w:r>
      <w:r w:rsidR="00B77524">
        <w:rPr>
          <w:rFonts w:ascii="Calibri" w:hAnsi="Calibri"/>
        </w:rPr>
        <w:t>that should be met</w:t>
      </w:r>
      <w:r w:rsidR="00B6166E" w:rsidRPr="00852CF4">
        <w:rPr>
          <w:rFonts w:ascii="Calibri" w:hAnsi="Calibri"/>
        </w:rPr>
        <w:t>, will be developed bas</w:t>
      </w:r>
      <w:r w:rsidR="00843FDB" w:rsidRPr="00852CF4">
        <w:rPr>
          <w:rFonts w:ascii="Calibri" w:hAnsi="Calibri"/>
        </w:rPr>
        <w:t>ed on the document in Appendix</w:t>
      </w:r>
      <w:r w:rsidR="004C34FA">
        <w:rPr>
          <w:rFonts w:ascii="Calibri" w:hAnsi="Calibri"/>
        </w:rPr>
        <w:t xml:space="preserve"> B</w:t>
      </w:r>
      <w:r w:rsidR="00B6166E" w:rsidRPr="00852CF4">
        <w:rPr>
          <w:rFonts w:ascii="Calibri" w:hAnsi="Calibri"/>
        </w:rPr>
        <w:t xml:space="preserve">. </w:t>
      </w:r>
    </w:p>
    <w:p w14:paraId="6A43C276" w14:textId="25EE0E82" w:rsidR="00A8209D" w:rsidRPr="00852CF4" w:rsidRDefault="00A8209D" w:rsidP="00A8209D">
      <w:pPr>
        <w:pStyle w:val="ListParagraph"/>
        <w:numPr>
          <w:ilvl w:val="0"/>
          <w:numId w:val="4"/>
        </w:numPr>
        <w:rPr>
          <w:rFonts w:ascii="Calibri" w:hAnsi="Calibri"/>
        </w:rPr>
      </w:pPr>
      <w:r w:rsidRPr="00852CF4">
        <w:rPr>
          <w:rFonts w:ascii="Calibri" w:hAnsi="Calibri"/>
          <w:b/>
        </w:rPr>
        <w:t>A</w:t>
      </w:r>
      <w:r w:rsidR="0046602E">
        <w:rPr>
          <w:rFonts w:ascii="Calibri" w:hAnsi="Calibri"/>
          <w:b/>
        </w:rPr>
        <w:t>n</w:t>
      </w:r>
      <w:r w:rsidRPr="00852CF4">
        <w:rPr>
          <w:rFonts w:ascii="Calibri" w:hAnsi="Calibri"/>
          <w:b/>
        </w:rPr>
        <w:t xml:space="preserve"> </w:t>
      </w:r>
      <w:r w:rsidR="004C34FA">
        <w:rPr>
          <w:rFonts w:ascii="Calibri" w:hAnsi="Calibri"/>
          <w:b/>
        </w:rPr>
        <w:t>annual</w:t>
      </w:r>
      <w:r w:rsidRPr="00852CF4">
        <w:rPr>
          <w:rFonts w:ascii="Calibri" w:hAnsi="Calibri"/>
          <w:b/>
        </w:rPr>
        <w:t xml:space="preserve"> </w:t>
      </w:r>
      <w:r w:rsidR="0046602E">
        <w:rPr>
          <w:rFonts w:ascii="Calibri" w:hAnsi="Calibri"/>
          <w:b/>
        </w:rPr>
        <w:t>survey</w:t>
      </w:r>
      <w:r w:rsidRPr="00852CF4">
        <w:rPr>
          <w:rFonts w:ascii="Calibri" w:hAnsi="Calibri"/>
          <w:b/>
        </w:rPr>
        <w:t xml:space="preserve"> with </w:t>
      </w:r>
      <w:r w:rsidR="00CE6928" w:rsidRPr="00852CF4">
        <w:rPr>
          <w:rFonts w:ascii="Calibri" w:hAnsi="Calibri"/>
          <w:b/>
        </w:rPr>
        <w:t>p</w:t>
      </w:r>
      <w:r w:rsidR="00B01645" w:rsidRPr="00852CF4">
        <w:rPr>
          <w:rFonts w:ascii="Calibri" w:hAnsi="Calibri"/>
          <w:b/>
        </w:rPr>
        <w:t>eople</w:t>
      </w:r>
      <w:r w:rsidRPr="00852CF4">
        <w:rPr>
          <w:rFonts w:ascii="Calibri" w:hAnsi="Calibri"/>
          <w:b/>
        </w:rPr>
        <w:t xml:space="preserve"> experiencing homelessness who have been through the coordinate</w:t>
      </w:r>
      <w:r w:rsidR="00876C8E" w:rsidRPr="00852CF4">
        <w:rPr>
          <w:rFonts w:ascii="Calibri" w:hAnsi="Calibri"/>
          <w:b/>
        </w:rPr>
        <w:t xml:space="preserve">d </w:t>
      </w:r>
      <w:r w:rsidR="00BD33B8" w:rsidRPr="00852CF4">
        <w:rPr>
          <w:rFonts w:ascii="Calibri" w:hAnsi="Calibri"/>
          <w:b/>
        </w:rPr>
        <w:t>assessment process</w:t>
      </w:r>
      <w:r w:rsidR="001B0A28" w:rsidRPr="00852CF4">
        <w:rPr>
          <w:rFonts w:ascii="Calibri" w:hAnsi="Calibri"/>
          <w:b/>
        </w:rPr>
        <w:t>.</w:t>
      </w:r>
      <w:r w:rsidR="001B0A28" w:rsidRPr="00852CF4">
        <w:rPr>
          <w:rFonts w:ascii="Calibri" w:hAnsi="Calibri"/>
        </w:rPr>
        <w:t xml:space="preserve"> Sample questions to be used in these f</w:t>
      </w:r>
      <w:r w:rsidR="00843FDB" w:rsidRPr="00852CF4">
        <w:rPr>
          <w:rFonts w:ascii="Calibri" w:hAnsi="Calibri"/>
        </w:rPr>
        <w:t>orums are in Appendix</w:t>
      </w:r>
      <w:r w:rsidR="004C34FA">
        <w:rPr>
          <w:rFonts w:ascii="Calibri" w:hAnsi="Calibri"/>
        </w:rPr>
        <w:t xml:space="preserve"> C</w:t>
      </w:r>
      <w:r w:rsidR="001B0A28" w:rsidRPr="00852CF4">
        <w:rPr>
          <w:rFonts w:ascii="Calibri" w:hAnsi="Calibri"/>
        </w:rPr>
        <w:t xml:space="preserve">. </w:t>
      </w:r>
    </w:p>
    <w:p w14:paraId="44882759" w14:textId="77777777" w:rsidR="00B23C2E" w:rsidRDefault="00A8209D" w:rsidP="00876C8E">
      <w:pPr>
        <w:pStyle w:val="ListParagraph"/>
        <w:numPr>
          <w:ilvl w:val="0"/>
          <w:numId w:val="4"/>
        </w:numPr>
        <w:rPr>
          <w:rFonts w:ascii="Calibri" w:hAnsi="Calibri"/>
        </w:rPr>
      </w:pPr>
      <w:r w:rsidRPr="00B23C2E">
        <w:rPr>
          <w:rFonts w:ascii="Calibri" w:hAnsi="Calibri"/>
          <w:b/>
        </w:rPr>
        <w:t xml:space="preserve">A report issued to the community </w:t>
      </w:r>
      <w:r w:rsidR="004C34FA" w:rsidRPr="00B23C2E">
        <w:rPr>
          <w:rFonts w:ascii="Calibri" w:hAnsi="Calibri"/>
          <w:b/>
        </w:rPr>
        <w:t xml:space="preserve">on an as needed basis </w:t>
      </w:r>
      <w:r w:rsidR="00D03216" w:rsidRPr="00B23C2E">
        <w:rPr>
          <w:rFonts w:ascii="Calibri" w:hAnsi="Calibri"/>
          <w:b/>
        </w:rPr>
        <w:t xml:space="preserve">on </w:t>
      </w:r>
      <w:r w:rsidR="00A31A94" w:rsidRPr="00B23C2E">
        <w:rPr>
          <w:rFonts w:ascii="Calibri" w:hAnsi="Calibri"/>
          <w:b/>
        </w:rPr>
        <w:t xml:space="preserve">coordinated </w:t>
      </w:r>
      <w:r w:rsidR="00883F5A" w:rsidRPr="00B23C2E">
        <w:rPr>
          <w:rFonts w:ascii="Calibri" w:hAnsi="Calibri"/>
          <w:b/>
        </w:rPr>
        <w:t>assessment</w:t>
      </w:r>
      <w:r w:rsidR="00A31A94" w:rsidRPr="00B23C2E">
        <w:rPr>
          <w:rFonts w:ascii="Calibri" w:hAnsi="Calibri"/>
          <w:b/>
        </w:rPr>
        <w:t xml:space="preserve"> and homelessness assistance </w:t>
      </w:r>
      <w:r w:rsidR="00883F5A" w:rsidRPr="00B23C2E">
        <w:rPr>
          <w:rFonts w:ascii="Calibri" w:hAnsi="Calibri"/>
          <w:b/>
        </w:rPr>
        <w:t>system outcomes</w:t>
      </w:r>
      <w:r w:rsidR="00876C8E" w:rsidRPr="00B23C2E">
        <w:rPr>
          <w:rFonts w:ascii="Calibri" w:hAnsi="Calibri"/>
          <w:b/>
        </w:rPr>
        <w:t>.</w:t>
      </w:r>
      <w:r w:rsidR="00876C8E" w:rsidRPr="00B23C2E">
        <w:rPr>
          <w:rFonts w:ascii="Calibri" w:hAnsi="Calibri"/>
        </w:rPr>
        <w:t xml:space="preserve"> </w:t>
      </w:r>
      <w:r w:rsidR="001B0A28" w:rsidRPr="00B23C2E">
        <w:rPr>
          <w:rFonts w:ascii="Calibri" w:hAnsi="Calibri"/>
        </w:rPr>
        <w:t xml:space="preserve">This report will include trends from the month-to-month analysis of </w:t>
      </w:r>
      <w:r w:rsidR="00883F5A" w:rsidRPr="00B23C2E">
        <w:rPr>
          <w:rFonts w:ascii="Calibri" w:hAnsi="Calibri"/>
        </w:rPr>
        <w:t>coordinated assessment data</w:t>
      </w:r>
      <w:r w:rsidR="001B0A28" w:rsidRPr="00B23C2E">
        <w:rPr>
          <w:rFonts w:ascii="Calibri" w:hAnsi="Calibri"/>
        </w:rPr>
        <w:t xml:space="preserve">, as well as </w:t>
      </w:r>
      <w:r w:rsidR="009F7590" w:rsidRPr="00B23C2E">
        <w:rPr>
          <w:rFonts w:ascii="Calibri" w:hAnsi="Calibri"/>
        </w:rPr>
        <w:t xml:space="preserve">the </w:t>
      </w:r>
      <w:r w:rsidR="001B0A28" w:rsidRPr="00B23C2E">
        <w:rPr>
          <w:rFonts w:ascii="Calibri" w:hAnsi="Calibri"/>
        </w:rPr>
        <w:t>total number of assessments and referrals made, successes to be shared, and a note from the Coordinated Assessment Committee Chair on the process’s progress. Major findings from this report should be presented at the CoC</w:t>
      </w:r>
      <w:r w:rsidR="008A7701" w:rsidRPr="00B23C2E">
        <w:rPr>
          <w:rFonts w:ascii="Calibri" w:hAnsi="Calibri"/>
        </w:rPr>
        <w:t xml:space="preserve"> </w:t>
      </w:r>
      <w:r w:rsidR="001B0A28" w:rsidRPr="00B23C2E">
        <w:rPr>
          <w:rFonts w:ascii="Calibri" w:hAnsi="Calibri"/>
        </w:rPr>
        <w:t>the month it is released by a member of the Coor</w:t>
      </w:r>
      <w:r w:rsidR="008A7701" w:rsidRPr="00B23C2E">
        <w:rPr>
          <w:rFonts w:ascii="Calibri" w:hAnsi="Calibri"/>
        </w:rPr>
        <w:t xml:space="preserve">dinated Assessment Committee. </w:t>
      </w:r>
    </w:p>
    <w:p w14:paraId="365A4C30" w14:textId="77777777" w:rsidR="00401676" w:rsidRDefault="00401676" w:rsidP="00401676">
      <w:pPr>
        <w:rPr>
          <w:rFonts w:ascii="Calibri" w:hAnsi="Calibri"/>
        </w:rPr>
      </w:pPr>
    </w:p>
    <w:p w14:paraId="41299286" w14:textId="77777777" w:rsidR="00622C6E" w:rsidRDefault="00622C6E" w:rsidP="00401676">
      <w:pPr>
        <w:rPr>
          <w:rFonts w:ascii="Calibri" w:hAnsi="Calibri"/>
          <w:b/>
          <w:sz w:val="32"/>
        </w:rPr>
        <w:sectPr w:rsidR="00622C6E" w:rsidSect="00A15DA3">
          <w:headerReference w:type="first" r:id="rId17"/>
          <w:footerReference w:type="first" r:id="rId18"/>
          <w:pgSz w:w="12240" w:h="15840"/>
          <w:pgMar w:top="1440" w:right="1800" w:bottom="1440" w:left="1800" w:header="720" w:footer="720" w:gutter="0"/>
          <w:pgNumType w:start="2"/>
          <w:cols w:space="720"/>
          <w:titlePg/>
        </w:sectPr>
      </w:pPr>
    </w:p>
    <w:p w14:paraId="72E6E449" w14:textId="77777777" w:rsidR="00401676" w:rsidRDefault="00401676" w:rsidP="00401676">
      <w:pPr>
        <w:rPr>
          <w:rFonts w:ascii="Calibri" w:hAnsi="Calibri"/>
          <w:b/>
          <w:sz w:val="32"/>
        </w:rPr>
      </w:pPr>
      <w:r>
        <w:rPr>
          <w:rFonts w:ascii="Calibri" w:hAnsi="Calibri"/>
          <w:b/>
          <w:sz w:val="32"/>
        </w:rPr>
        <w:lastRenderedPageBreak/>
        <w:t>CONTACT INFORMATION</w:t>
      </w:r>
    </w:p>
    <w:p w14:paraId="1ED0BAE9" w14:textId="77777777" w:rsidR="00401676" w:rsidRDefault="00401676" w:rsidP="00401676">
      <w:pPr>
        <w:rPr>
          <w:rFonts w:ascii="Calibri" w:hAnsi="Calibri"/>
          <w:b/>
        </w:rPr>
      </w:pPr>
    </w:p>
    <w:p w14:paraId="489F2FD2" w14:textId="77777777" w:rsidR="00401676" w:rsidRDefault="00401676" w:rsidP="00401676">
      <w:pPr>
        <w:rPr>
          <w:rFonts w:ascii="Calibri" w:hAnsi="Calibri"/>
        </w:rPr>
      </w:pPr>
      <w:r>
        <w:rPr>
          <w:rFonts w:ascii="Calibri" w:hAnsi="Calibri"/>
        </w:rPr>
        <w:t>Questions about these policies and p</w:t>
      </w:r>
      <w:r w:rsidR="00F57DF3">
        <w:rPr>
          <w:rFonts w:ascii="Calibri" w:hAnsi="Calibri"/>
        </w:rPr>
        <w:t>rocedures should be directed to</w:t>
      </w:r>
      <w:r>
        <w:rPr>
          <w:rFonts w:ascii="Calibri" w:hAnsi="Calibri"/>
        </w:rPr>
        <w:t>:</w:t>
      </w:r>
    </w:p>
    <w:p w14:paraId="1DFA6774" w14:textId="77777777" w:rsidR="00401676" w:rsidRDefault="00401676" w:rsidP="00401676">
      <w:pPr>
        <w:rPr>
          <w:rFonts w:ascii="Calibri" w:hAnsi="Calibri"/>
        </w:rPr>
      </w:pPr>
    </w:p>
    <w:p w14:paraId="2A5F90A7" w14:textId="77777777" w:rsidR="00A40375" w:rsidRPr="00A40375" w:rsidRDefault="00A40375" w:rsidP="00401676">
      <w:pPr>
        <w:rPr>
          <w:rFonts w:ascii="Calibri" w:hAnsi="Calibri"/>
          <w:b/>
        </w:rPr>
      </w:pPr>
      <w:r w:rsidRPr="00A40375">
        <w:rPr>
          <w:rFonts w:ascii="Calibri" w:hAnsi="Calibri"/>
          <w:b/>
        </w:rPr>
        <w:t>CoC Coordinator</w:t>
      </w:r>
    </w:p>
    <w:p w14:paraId="2F3D2365" w14:textId="7A4105C2" w:rsidR="00B23C2E" w:rsidRDefault="0046602E" w:rsidP="00401676">
      <w:r>
        <w:t>Shannon Quinn-Sheera</w:t>
      </w:r>
      <w:r w:rsidR="00B23C2E">
        <w:t>n</w:t>
      </w:r>
    </w:p>
    <w:p w14:paraId="5783B388" w14:textId="2BFBB9CE" w:rsidR="00B23C2E" w:rsidRDefault="0046602E" w:rsidP="00401676">
      <w:r>
        <w:t>Squinn-sheera</w:t>
      </w:r>
      <w:r w:rsidR="00B23C2E">
        <w:t>n@uncnepa.org</w:t>
      </w:r>
    </w:p>
    <w:p w14:paraId="728B3A13" w14:textId="77777777" w:rsidR="00B23C2E" w:rsidRDefault="00B23C2E" w:rsidP="00401676">
      <w:pPr>
        <w:rPr>
          <w:b/>
        </w:rPr>
      </w:pPr>
    </w:p>
    <w:p w14:paraId="623FEAA7" w14:textId="77777777" w:rsidR="00D93FD3" w:rsidRDefault="00B23C2E" w:rsidP="00401676">
      <w:pPr>
        <w:rPr>
          <w:rFonts w:ascii="Calibri" w:hAnsi="Calibri"/>
          <w:b/>
        </w:rPr>
      </w:pPr>
      <w:r w:rsidRPr="00B23C2E">
        <w:rPr>
          <w:b/>
        </w:rPr>
        <w:t xml:space="preserve">Chair of </w:t>
      </w:r>
      <w:r w:rsidR="00401676" w:rsidRPr="00A40375">
        <w:rPr>
          <w:rFonts w:ascii="Calibri" w:hAnsi="Calibri"/>
          <w:b/>
        </w:rPr>
        <w:t>the Co</w:t>
      </w:r>
      <w:r w:rsidR="00CC4769" w:rsidRPr="00A40375">
        <w:rPr>
          <w:rFonts w:ascii="Calibri" w:hAnsi="Calibri"/>
          <w:b/>
        </w:rPr>
        <w:t>ord</w:t>
      </w:r>
      <w:r w:rsidR="00A40375" w:rsidRPr="00A40375">
        <w:rPr>
          <w:rFonts w:ascii="Calibri" w:hAnsi="Calibri"/>
          <w:b/>
        </w:rPr>
        <w:t>inated Assessment Committee</w:t>
      </w:r>
    </w:p>
    <w:p w14:paraId="4919FD55" w14:textId="77777777" w:rsidR="00B23C2E" w:rsidRDefault="00B23C2E" w:rsidP="00401676">
      <w:pPr>
        <w:rPr>
          <w:rFonts w:ascii="Calibri" w:hAnsi="Calibri"/>
        </w:rPr>
      </w:pPr>
      <w:r>
        <w:rPr>
          <w:rFonts w:ascii="Calibri" w:hAnsi="Calibri"/>
        </w:rPr>
        <w:t>Kim Cadugan</w:t>
      </w:r>
    </w:p>
    <w:p w14:paraId="0518789B" w14:textId="77777777" w:rsidR="00B23C2E" w:rsidRPr="00B23C2E" w:rsidRDefault="00B23C2E" w:rsidP="00401676">
      <w:pPr>
        <w:rPr>
          <w:rFonts w:ascii="Calibri" w:hAnsi="Calibri"/>
        </w:rPr>
      </w:pPr>
      <w:r>
        <w:rPr>
          <w:rFonts w:ascii="Calibri" w:hAnsi="Calibri"/>
        </w:rPr>
        <w:t>cadugank@gmail.com</w:t>
      </w:r>
    </w:p>
    <w:p w14:paraId="16D773CE" w14:textId="77777777" w:rsidR="004B0EFA" w:rsidRDefault="00EF4BF8" w:rsidP="005C0022">
      <w:pPr>
        <w:pageBreakBefore/>
        <w:rPr>
          <w:rFonts w:ascii="Calibri" w:hAnsi="Calibri"/>
          <w:b/>
          <w:sz w:val="32"/>
        </w:rPr>
      </w:pPr>
      <w:r>
        <w:rPr>
          <w:rFonts w:ascii="Calibri" w:hAnsi="Calibri"/>
          <w:b/>
          <w:sz w:val="32"/>
        </w:rPr>
        <w:lastRenderedPageBreak/>
        <w:t>APPENDIX A</w:t>
      </w:r>
    </w:p>
    <w:p w14:paraId="628260BA" w14:textId="77777777" w:rsidR="00C1438C" w:rsidRPr="005131A6" w:rsidRDefault="005B7176" w:rsidP="00EF4BF8">
      <w:pPr>
        <w:rPr>
          <w:rFonts w:ascii="Calibri" w:hAnsi="Calibri"/>
          <w:b/>
          <w:sz w:val="28"/>
        </w:rPr>
      </w:pPr>
      <w:r w:rsidRPr="005131A6">
        <w:rPr>
          <w:rFonts w:ascii="Calibri" w:hAnsi="Calibri"/>
          <w:b/>
          <w:sz w:val="28"/>
        </w:rPr>
        <w:t>Full Assessment Process Script</w:t>
      </w:r>
    </w:p>
    <w:p w14:paraId="3EC5B6EE" w14:textId="77777777" w:rsidR="00C1438C" w:rsidRDefault="00C1438C" w:rsidP="00EF4BF8">
      <w:pPr>
        <w:rPr>
          <w:rFonts w:ascii="Calibri" w:hAnsi="Calibri"/>
          <w:b/>
          <w:sz w:val="32"/>
        </w:rPr>
      </w:pPr>
    </w:p>
    <w:p w14:paraId="4207AFDD" w14:textId="77777777" w:rsidR="00E6175C" w:rsidRPr="007C0BE7" w:rsidRDefault="00E6175C" w:rsidP="00E6175C">
      <w:pPr>
        <w:rPr>
          <w:rFonts w:ascii="Calibri" w:hAnsi="Calibri"/>
          <w:i/>
        </w:rPr>
      </w:pPr>
      <w:r w:rsidRPr="007C0BE7">
        <w:rPr>
          <w:rFonts w:ascii="Calibri" w:hAnsi="Calibri"/>
          <w:i/>
        </w:rPr>
        <w:t>While Assessment Staff Are On Duty:</w:t>
      </w:r>
    </w:p>
    <w:p w14:paraId="3BF27E3D" w14:textId="102494E9" w:rsidR="00611230" w:rsidRDefault="00611230" w:rsidP="004422E2">
      <w:pPr>
        <w:pStyle w:val="ListParagraph"/>
        <w:numPr>
          <w:ilvl w:val="0"/>
          <w:numId w:val="29"/>
        </w:numPr>
        <w:rPr>
          <w:rFonts w:ascii="Calibri" w:hAnsi="Calibri"/>
        </w:rPr>
      </w:pPr>
      <w:r>
        <w:rPr>
          <w:rFonts w:ascii="Calibri" w:hAnsi="Calibri"/>
        </w:rPr>
        <w:t>Each person walking or call</w:t>
      </w:r>
      <w:r w:rsidR="0046602E">
        <w:rPr>
          <w:rFonts w:ascii="Calibri" w:hAnsi="Calibri"/>
        </w:rPr>
        <w:t>ing</w:t>
      </w:r>
      <w:r>
        <w:rPr>
          <w:rFonts w:ascii="Calibri" w:hAnsi="Calibri"/>
        </w:rPr>
        <w:t xml:space="preserve"> into a homelessness assistance provider agency, or other community agency that works with consumers, will be asked the prescreening questions to determine if they should go through the coordinated assessment process. </w:t>
      </w:r>
      <w:r w:rsidR="0078689B">
        <w:rPr>
          <w:rFonts w:ascii="Calibri" w:hAnsi="Calibri"/>
        </w:rPr>
        <w:t>If it is determined by the pre-screening questions that the consumer does not need homelessness assistance services, they will be directed to other more appropriate resources.</w:t>
      </w:r>
    </w:p>
    <w:p w14:paraId="60E1B28A" w14:textId="5A0011F4" w:rsidR="00790F03" w:rsidRPr="0078689B" w:rsidRDefault="00611230" w:rsidP="00C1732C">
      <w:pPr>
        <w:pStyle w:val="ListParagraph"/>
        <w:numPr>
          <w:ilvl w:val="0"/>
          <w:numId w:val="29"/>
        </w:numPr>
        <w:rPr>
          <w:rFonts w:ascii="Calibri" w:hAnsi="Calibri"/>
        </w:rPr>
      </w:pPr>
      <w:r w:rsidRPr="0078689B">
        <w:rPr>
          <w:rFonts w:ascii="Calibri" w:hAnsi="Calibri"/>
        </w:rPr>
        <w:t>If they are eligible according to the pre-screening process, t</w:t>
      </w:r>
      <w:r w:rsidR="00E6175C" w:rsidRPr="0078689B">
        <w:rPr>
          <w:rFonts w:ascii="Calibri" w:hAnsi="Calibri"/>
        </w:rPr>
        <w:t xml:space="preserve">hey will be </w:t>
      </w:r>
      <w:r w:rsidR="0011186D">
        <w:rPr>
          <w:rFonts w:ascii="Calibri" w:hAnsi="Calibri"/>
        </w:rPr>
        <w:t xml:space="preserve">assessed.  </w:t>
      </w:r>
      <w:r w:rsidR="0078689B" w:rsidRPr="0078689B">
        <w:rPr>
          <w:rFonts w:ascii="Calibri" w:hAnsi="Calibri"/>
        </w:rPr>
        <w:t>T</w:t>
      </w:r>
      <w:r w:rsidR="00B4140E" w:rsidRPr="0078689B">
        <w:rPr>
          <w:rFonts w:ascii="Calibri" w:hAnsi="Calibri"/>
        </w:rPr>
        <w:t xml:space="preserve">he assessment staff member </w:t>
      </w:r>
      <w:r w:rsidR="00E6175C" w:rsidRPr="0078689B">
        <w:rPr>
          <w:rFonts w:ascii="Calibri" w:hAnsi="Calibri"/>
        </w:rPr>
        <w:t>will then explain the</w:t>
      </w:r>
      <w:r w:rsidR="009864F1" w:rsidRPr="0078689B">
        <w:rPr>
          <w:rFonts w:ascii="Calibri" w:hAnsi="Calibri"/>
        </w:rPr>
        <w:t xml:space="preserve"> assessment</w:t>
      </w:r>
      <w:r w:rsidR="00E6175C" w:rsidRPr="0078689B">
        <w:rPr>
          <w:rFonts w:ascii="Calibri" w:hAnsi="Calibri"/>
        </w:rPr>
        <w:t xml:space="preserve"> process and share and discuss data confidentiality documents with </w:t>
      </w:r>
      <w:r w:rsidR="0078689B">
        <w:rPr>
          <w:rFonts w:ascii="Calibri" w:hAnsi="Calibri"/>
        </w:rPr>
        <w:t>the consumer</w:t>
      </w:r>
      <w:r w:rsidR="00E6175C" w:rsidRPr="0078689B">
        <w:rPr>
          <w:rFonts w:ascii="Calibri" w:hAnsi="Calibri"/>
        </w:rPr>
        <w:t>. If the consumer signs them, the staff member w</w:t>
      </w:r>
      <w:r w:rsidR="0011186D">
        <w:rPr>
          <w:rFonts w:ascii="Calibri" w:hAnsi="Calibri"/>
        </w:rPr>
        <w:t xml:space="preserve">ill begin the assessment in HMIS.  If not, assessment staff may begin the </w:t>
      </w:r>
      <w:r w:rsidR="00F671D2">
        <w:rPr>
          <w:rFonts w:ascii="Calibri" w:hAnsi="Calibri"/>
        </w:rPr>
        <w:t>assessment, restricting the consumer’s information to the entering organization, or</w:t>
      </w:r>
      <w:r w:rsidR="00E6175C" w:rsidRPr="0078689B">
        <w:rPr>
          <w:rFonts w:ascii="Calibri" w:hAnsi="Calibri"/>
        </w:rPr>
        <w:t xml:space="preserve"> if the </w:t>
      </w:r>
      <w:r w:rsidR="00401F0E" w:rsidRPr="0078689B">
        <w:rPr>
          <w:rFonts w:ascii="Calibri" w:hAnsi="Calibri"/>
        </w:rPr>
        <w:t>consumer</w:t>
      </w:r>
      <w:r w:rsidR="00E6175C" w:rsidRPr="0078689B">
        <w:rPr>
          <w:rFonts w:ascii="Calibri" w:hAnsi="Calibri"/>
        </w:rPr>
        <w:t xml:space="preserve"> is </w:t>
      </w:r>
      <w:r w:rsidR="000F004B" w:rsidRPr="0078689B">
        <w:rPr>
          <w:rFonts w:ascii="Calibri" w:hAnsi="Calibri"/>
        </w:rPr>
        <w:t>seeking</w:t>
      </w:r>
      <w:r w:rsidR="00E6175C" w:rsidRPr="0078689B">
        <w:rPr>
          <w:rFonts w:ascii="Calibri" w:hAnsi="Calibri"/>
        </w:rPr>
        <w:t xml:space="preserve"> domestic violence</w:t>
      </w:r>
      <w:r w:rsidR="000F004B" w:rsidRPr="0078689B">
        <w:rPr>
          <w:rFonts w:ascii="Calibri" w:hAnsi="Calibri"/>
        </w:rPr>
        <w:t xml:space="preserve"> specific services</w:t>
      </w:r>
      <w:r w:rsidR="00F671D2">
        <w:rPr>
          <w:rFonts w:ascii="Calibri" w:hAnsi="Calibri"/>
        </w:rPr>
        <w:t>, make the referral to the Women’s Resource Center</w:t>
      </w:r>
      <w:r w:rsidR="00E6175C" w:rsidRPr="0078689B">
        <w:rPr>
          <w:rFonts w:ascii="Calibri" w:hAnsi="Calibri"/>
        </w:rPr>
        <w:t xml:space="preserve">. </w:t>
      </w:r>
    </w:p>
    <w:p w14:paraId="4D8B43CE" w14:textId="6EDD9C52" w:rsidR="00D66778" w:rsidRDefault="00E6175C" w:rsidP="00790F03">
      <w:pPr>
        <w:pStyle w:val="ListParagraph"/>
        <w:numPr>
          <w:ilvl w:val="0"/>
          <w:numId w:val="29"/>
        </w:numPr>
        <w:rPr>
          <w:rFonts w:ascii="Calibri" w:hAnsi="Calibri"/>
        </w:rPr>
      </w:pPr>
      <w:r>
        <w:rPr>
          <w:rFonts w:ascii="Calibri" w:hAnsi="Calibri"/>
        </w:rPr>
        <w:t xml:space="preserve">The </w:t>
      </w:r>
      <w:r w:rsidR="000F004B">
        <w:rPr>
          <w:rFonts w:ascii="Calibri" w:hAnsi="Calibri"/>
        </w:rPr>
        <w:t xml:space="preserve">assessment </w:t>
      </w:r>
      <w:r>
        <w:rPr>
          <w:rFonts w:ascii="Calibri" w:hAnsi="Calibri"/>
        </w:rPr>
        <w:t>staff member will then administer</w:t>
      </w:r>
      <w:r w:rsidRPr="001C357B">
        <w:rPr>
          <w:rFonts w:ascii="Calibri" w:hAnsi="Calibri"/>
        </w:rPr>
        <w:t xml:space="preserve"> a prevention/diversion </w:t>
      </w:r>
      <w:r w:rsidR="00FB6571">
        <w:rPr>
          <w:rFonts w:ascii="Calibri" w:hAnsi="Calibri"/>
        </w:rPr>
        <w:t>assessment to determine if the consumer has</w:t>
      </w:r>
      <w:r>
        <w:rPr>
          <w:rFonts w:ascii="Calibri" w:hAnsi="Calibri"/>
        </w:rPr>
        <w:t xml:space="preserve"> alternative housing options within the community</w:t>
      </w:r>
      <w:r w:rsidR="0098686F">
        <w:rPr>
          <w:rFonts w:ascii="Calibri" w:hAnsi="Calibri"/>
        </w:rPr>
        <w:t>.</w:t>
      </w:r>
    </w:p>
    <w:p w14:paraId="72B51059" w14:textId="5620EA0F" w:rsidR="00790F03" w:rsidRDefault="007E3717" w:rsidP="00790F03">
      <w:pPr>
        <w:pStyle w:val="ListParagraph"/>
        <w:numPr>
          <w:ilvl w:val="0"/>
          <w:numId w:val="29"/>
        </w:numPr>
        <w:rPr>
          <w:rFonts w:ascii="Calibri" w:hAnsi="Calibri"/>
        </w:rPr>
      </w:pPr>
      <w:r w:rsidRPr="00790F03">
        <w:rPr>
          <w:rFonts w:ascii="Calibri" w:hAnsi="Calibri"/>
        </w:rPr>
        <w:t xml:space="preserve">People who </w:t>
      </w:r>
      <w:r w:rsidR="00D66778">
        <w:rPr>
          <w:rFonts w:ascii="Calibri" w:hAnsi="Calibri"/>
        </w:rPr>
        <w:t>are</w:t>
      </w:r>
      <w:r w:rsidRPr="00790F03">
        <w:rPr>
          <w:rFonts w:ascii="Calibri" w:hAnsi="Calibri"/>
        </w:rPr>
        <w:t xml:space="preserve"> </w:t>
      </w:r>
      <w:r w:rsidR="00D66778">
        <w:rPr>
          <w:rFonts w:ascii="Calibri" w:hAnsi="Calibri"/>
        </w:rPr>
        <w:t>eligible to be</w:t>
      </w:r>
      <w:r w:rsidRPr="00790F03">
        <w:rPr>
          <w:rFonts w:ascii="Calibri" w:hAnsi="Calibri"/>
        </w:rPr>
        <w:t xml:space="preserve"> diverted</w:t>
      </w:r>
      <w:r w:rsidR="00D66778">
        <w:rPr>
          <w:rFonts w:ascii="Calibri" w:hAnsi="Calibri"/>
        </w:rPr>
        <w:t xml:space="preserve"> </w:t>
      </w:r>
      <w:r w:rsidR="0098686F">
        <w:rPr>
          <w:rFonts w:ascii="Calibri" w:hAnsi="Calibri"/>
        </w:rPr>
        <w:t>will</w:t>
      </w:r>
      <w:r w:rsidR="00F10952">
        <w:rPr>
          <w:rFonts w:ascii="Calibri" w:hAnsi="Calibri"/>
        </w:rPr>
        <w:t xml:space="preserve"> </w:t>
      </w:r>
      <w:r w:rsidR="0098686F">
        <w:rPr>
          <w:rFonts w:ascii="Calibri" w:hAnsi="Calibri"/>
        </w:rPr>
        <w:t xml:space="preserve">either </w:t>
      </w:r>
      <w:r w:rsidR="00F10952">
        <w:rPr>
          <w:rFonts w:ascii="Calibri" w:hAnsi="Calibri"/>
        </w:rPr>
        <w:t xml:space="preserve">be </w:t>
      </w:r>
      <w:r w:rsidR="00D66778">
        <w:rPr>
          <w:rFonts w:ascii="Calibri" w:hAnsi="Calibri"/>
        </w:rPr>
        <w:t>served</w:t>
      </w:r>
      <w:r w:rsidR="00F10952">
        <w:rPr>
          <w:rFonts w:ascii="Calibri" w:hAnsi="Calibri"/>
        </w:rPr>
        <w:t xml:space="preserve"> by the assessment staff member or </w:t>
      </w:r>
      <w:r w:rsidRPr="00790F03">
        <w:rPr>
          <w:rFonts w:ascii="Calibri" w:hAnsi="Calibri"/>
        </w:rPr>
        <w:t xml:space="preserve">be assigned a case </w:t>
      </w:r>
      <w:r w:rsidR="00F10952" w:rsidRPr="00790F03">
        <w:rPr>
          <w:rFonts w:ascii="Calibri" w:hAnsi="Calibri"/>
        </w:rPr>
        <w:t xml:space="preserve">manager </w:t>
      </w:r>
      <w:r w:rsidR="0098686F">
        <w:rPr>
          <w:rFonts w:ascii="Calibri" w:hAnsi="Calibri"/>
        </w:rPr>
        <w:t xml:space="preserve">(i.e. HAP Case Manager) </w:t>
      </w:r>
      <w:r w:rsidR="00F10952" w:rsidRPr="00790F03">
        <w:rPr>
          <w:rFonts w:ascii="Calibri" w:hAnsi="Calibri"/>
        </w:rPr>
        <w:t xml:space="preserve">who will </w:t>
      </w:r>
      <w:r w:rsidR="00D66778">
        <w:rPr>
          <w:rFonts w:ascii="Calibri" w:hAnsi="Calibri"/>
        </w:rPr>
        <w:t>determine what resources are needed to help the person stay in housing, mediate disputes, or do anything else necessary to help them obtain that alternative housing</w:t>
      </w:r>
      <w:r w:rsidR="00F10952" w:rsidRPr="00790F03">
        <w:rPr>
          <w:rFonts w:ascii="Calibri" w:hAnsi="Calibri"/>
        </w:rPr>
        <w:t xml:space="preserve">. </w:t>
      </w:r>
      <w:r w:rsidR="00F10952">
        <w:rPr>
          <w:rFonts w:ascii="Calibri" w:hAnsi="Calibri"/>
        </w:rPr>
        <w:t>Assessment staff will have to</w:t>
      </w:r>
      <w:r w:rsidR="000F004B">
        <w:rPr>
          <w:rFonts w:ascii="Calibri" w:hAnsi="Calibri"/>
        </w:rPr>
        <w:t xml:space="preserve"> use their judgment to</w:t>
      </w:r>
      <w:r w:rsidR="00F10952">
        <w:rPr>
          <w:rFonts w:ascii="Calibri" w:hAnsi="Calibri"/>
        </w:rPr>
        <w:t xml:space="preserve"> gauge if they are able </w:t>
      </w:r>
      <w:r w:rsidR="00237EF6">
        <w:rPr>
          <w:rFonts w:ascii="Calibri" w:hAnsi="Calibri"/>
        </w:rPr>
        <w:t>to do a full diver</w:t>
      </w:r>
      <w:r w:rsidR="00F10952">
        <w:rPr>
          <w:rFonts w:ascii="Calibri" w:hAnsi="Calibri"/>
        </w:rPr>
        <w:t>sion session with the consumer based on the current wait times/demand for assessments and the depth of diversion services the consumer needs</w:t>
      </w:r>
      <w:r w:rsidR="00237EF6">
        <w:rPr>
          <w:rFonts w:ascii="Calibri" w:hAnsi="Calibri"/>
        </w:rPr>
        <w:t>.</w:t>
      </w:r>
      <w:r w:rsidR="000940F3">
        <w:rPr>
          <w:rFonts w:ascii="Calibri" w:hAnsi="Calibri"/>
        </w:rPr>
        <w:t xml:space="preserve"> </w:t>
      </w:r>
      <w:r w:rsidR="00F10952">
        <w:rPr>
          <w:rFonts w:ascii="Calibri" w:hAnsi="Calibri"/>
        </w:rPr>
        <w:t>If neither the a</w:t>
      </w:r>
      <w:r w:rsidR="0098686F">
        <w:rPr>
          <w:rFonts w:ascii="Calibri" w:hAnsi="Calibri"/>
        </w:rPr>
        <w:t>ssessment worker nor a</w:t>
      </w:r>
      <w:r w:rsidR="00F10952">
        <w:rPr>
          <w:rFonts w:ascii="Calibri" w:hAnsi="Calibri"/>
        </w:rPr>
        <w:t xml:space="preserve"> case manager is available, the assessment staff member should continue with the assessment </w:t>
      </w:r>
      <w:r w:rsidR="000F004B">
        <w:rPr>
          <w:rFonts w:ascii="Calibri" w:hAnsi="Calibri"/>
        </w:rPr>
        <w:t xml:space="preserve">process as if the consumer </w:t>
      </w:r>
      <w:r w:rsidR="00D66778">
        <w:rPr>
          <w:rFonts w:ascii="Calibri" w:hAnsi="Calibri"/>
        </w:rPr>
        <w:t>is</w:t>
      </w:r>
      <w:r w:rsidR="000F004B">
        <w:rPr>
          <w:rFonts w:ascii="Calibri" w:hAnsi="Calibri"/>
        </w:rPr>
        <w:t xml:space="preserve"> not able to be diverted.</w:t>
      </w:r>
    </w:p>
    <w:p w14:paraId="2741105B" w14:textId="28B67D1B" w:rsidR="00F10952" w:rsidRDefault="00F10952" w:rsidP="00F10952">
      <w:pPr>
        <w:pStyle w:val="ListParagraph"/>
        <w:numPr>
          <w:ilvl w:val="0"/>
          <w:numId w:val="29"/>
        </w:numPr>
        <w:rPr>
          <w:rFonts w:ascii="Calibri" w:hAnsi="Calibri"/>
        </w:rPr>
      </w:pPr>
      <w:r>
        <w:rPr>
          <w:rFonts w:ascii="Calibri" w:hAnsi="Calibri"/>
        </w:rPr>
        <w:t>If</w:t>
      </w:r>
      <w:r w:rsidR="00214ADE">
        <w:rPr>
          <w:rFonts w:ascii="Calibri" w:hAnsi="Calibri"/>
        </w:rPr>
        <w:t xml:space="preserve"> the household is successfully diverted, </w:t>
      </w:r>
      <w:r w:rsidR="00E6175C" w:rsidRPr="00790F03">
        <w:rPr>
          <w:rFonts w:ascii="Calibri" w:hAnsi="Calibri"/>
        </w:rPr>
        <w:t>they will end their engage</w:t>
      </w:r>
      <w:r w:rsidR="00D66778">
        <w:rPr>
          <w:rFonts w:ascii="Calibri" w:hAnsi="Calibri"/>
        </w:rPr>
        <w:t xml:space="preserve">ment with the assessment worker and make a note in </w:t>
      </w:r>
      <w:r w:rsidR="0098686F">
        <w:rPr>
          <w:rFonts w:ascii="Calibri" w:hAnsi="Calibri"/>
        </w:rPr>
        <w:t>HMIS</w:t>
      </w:r>
      <w:r w:rsidR="00D66778">
        <w:rPr>
          <w:rFonts w:ascii="Calibri" w:hAnsi="Calibri"/>
        </w:rPr>
        <w:t xml:space="preserve"> that the consumer was diverted.</w:t>
      </w:r>
    </w:p>
    <w:p w14:paraId="061D4DCD" w14:textId="77777777" w:rsidR="00F10952" w:rsidRPr="00F10952" w:rsidRDefault="00B01645" w:rsidP="00F10952">
      <w:pPr>
        <w:pStyle w:val="ListParagraph"/>
        <w:numPr>
          <w:ilvl w:val="0"/>
          <w:numId w:val="29"/>
        </w:numPr>
        <w:rPr>
          <w:rFonts w:ascii="Calibri" w:hAnsi="Calibri"/>
        </w:rPr>
      </w:pPr>
      <w:r w:rsidRPr="00F10952">
        <w:rPr>
          <w:rFonts w:ascii="Calibri" w:hAnsi="Calibri"/>
        </w:rPr>
        <w:t>People</w:t>
      </w:r>
      <w:r w:rsidR="00E6175C" w:rsidRPr="00F10952">
        <w:rPr>
          <w:rFonts w:ascii="Calibri" w:hAnsi="Calibri"/>
        </w:rPr>
        <w:t xml:space="preserve"> who are not deemed diversion eligible will continue </w:t>
      </w:r>
      <w:r w:rsidR="00F10952" w:rsidRPr="00F10952">
        <w:rPr>
          <w:rFonts w:ascii="Calibri" w:hAnsi="Calibri"/>
        </w:rPr>
        <w:t>with the assessment process</w:t>
      </w:r>
      <w:r w:rsidR="00E6175C" w:rsidRPr="00F10952">
        <w:rPr>
          <w:rFonts w:ascii="Calibri" w:hAnsi="Calibri"/>
        </w:rPr>
        <w:t xml:space="preserve">. This process will prioritize them for </w:t>
      </w:r>
      <w:r w:rsidRPr="00F10952">
        <w:rPr>
          <w:rFonts w:ascii="Calibri" w:hAnsi="Calibri"/>
        </w:rPr>
        <w:t>ho</w:t>
      </w:r>
      <w:r w:rsidR="00E6175C" w:rsidRPr="00F10952">
        <w:rPr>
          <w:rFonts w:ascii="Calibri" w:hAnsi="Calibri"/>
        </w:rPr>
        <w:t xml:space="preserve">using interventions and accompanying services, including transitional housing, rapid re-housing, and permanent supportive housing. </w:t>
      </w:r>
    </w:p>
    <w:p w14:paraId="2D3E63AD" w14:textId="77777777" w:rsidR="00E6175C" w:rsidRPr="00F10952" w:rsidRDefault="00E6175C" w:rsidP="00F10952">
      <w:pPr>
        <w:pStyle w:val="ListParagraph"/>
        <w:rPr>
          <w:rFonts w:ascii="Calibri" w:hAnsi="Calibri"/>
          <w:i/>
        </w:rPr>
      </w:pPr>
    </w:p>
    <w:p w14:paraId="4D82B226" w14:textId="77777777" w:rsidR="00E6175C" w:rsidRPr="007C0BE7" w:rsidRDefault="00E6175C" w:rsidP="00E6175C">
      <w:pPr>
        <w:rPr>
          <w:rFonts w:ascii="Calibri" w:hAnsi="Calibri"/>
          <w:i/>
        </w:rPr>
      </w:pPr>
      <w:r>
        <w:rPr>
          <w:rFonts w:ascii="Calibri" w:hAnsi="Calibri"/>
          <w:i/>
        </w:rPr>
        <w:t>If Assessment Staff Are Off</w:t>
      </w:r>
      <w:r w:rsidRPr="007C0BE7">
        <w:rPr>
          <w:rFonts w:ascii="Calibri" w:hAnsi="Calibri"/>
          <w:i/>
        </w:rPr>
        <w:t xml:space="preserve"> Duty (After Assessment Hours):</w:t>
      </w:r>
    </w:p>
    <w:p w14:paraId="29F92E87" w14:textId="77777777" w:rsidR="00E6175C" w:rsidRPr="007C0BE7" w:rsidRDefault="00B01645" w:rsidP="004422E2">
      <w:pPr>
        <w:pStyle w:val="ListParagraph"/>
        <w:numPr>
          <w:ilvl w:val="0"/>
          <w:numId w:val="31"/>
        </w:numPr>
        <w:rPr>
          <w:rFonts w:ascii="Calibri" w:hAnsi="Calibri"/>
        </w:rPr>
      </w:pPr>
      <w:r>
        <w:rPr>
          <w:rFonts w:ascii="Calibri" w:hAnsi="Calibri"/>
        </w:rPr>
        <w:t>People</w:t>
      </w:r>
      <w:r w:rsidR="00E6175C" w:rsidRPr="007C0BE7">
        <w:rPr>
          <w:rFonts w:ascii="Calibri" w:hAnsi="Calibri"/>
        </w:rPr>
        <w:t xml:space="preserve"> presenting with a need for emergency shelter will be offered a bed in the emergency shelter where they arrived (if they are population-</w:t>
      </w:r>
      <w:r w:rsidR="00980341">
        <w:rPr>
          <w:rFonts w:ascii="Calibri" w:hAnsi="Calibri"/>
        </w:rPr>
        <w:t>appropriate</w:t>
      </w:r>
      <w:r w:rsidR="00E6175C" w:rsidRPr="007C0BE7">
        <w:rPr>
          <w:rFonts w:ascii="Calibri" w:hAnsi="Calibri"/>
        </w:rPr>
        <w:t>).</w:t>
      </w:r>
      <w:r w:rsidR="00E6175C">
        <w:rPr>
          <w:rFonts w:ascii="Calibri" w:hAnsi="Calibri"/>
        </w:rPr>
        <w:t xml:space="preserve"> If </w:t>
      </w:r>
      <w:r w:rsidR="00D66778">
        <w:rPr>
          <w:rFonts w:ascii="Calibri" w:hAnsi="Calibri"/>
        </w:rPr>
        <w:t>they are not population-appropriate</w:t>
      </w:r>
      <w:r w:rsidR="00E6175C">
        <w:rPr>
          <w:rFonts w:ascii="Calibri" w:hAnsi="Calibri"/>
        </w:rPr>
        <w:t>, they will be referred to a shelter that is population-appropriate or has available space. If no shelter has available space, they will be sent to any available crisis housing</w:t>
      </w:r>
      <w:r w:rsidR="00D66778">
        <w:rPr>
          <w:rFonts w:ascii="Calibri" w:hAnsi="Calibri"/>
        </w:rPr>
        <w:t xml:space="preserve"> (churches, hotels or motels, etc.)</w:t>
      </w:r>
      <w:r w:rsidR="00E6175C">
        <w:rPr>
          <w:rFonts w:ascii="Calibri" w:hAnsi="Calibri"/>
        </w:rPr>
        <w:t xml:space="preserve">. </w:t>
      </w:r>
      <w:r w:rsidR="00E6175C">
        <w:rPr>
          <w:rFonts w:ascii="Calibri" w:hAnsi="Calibri"/>
        </w:rPr>
        <w:lastRenderedPageBreak/>
        <w:t>If they do not initially present at an emergency shelter, they will be referred to a population-</w:t>
      </w:r>
      <w:r w:rsidR="00D03A0B">
        <w:rPr>
          <w:rFonts w:ascii="Calibri" w:hAnsi="Calibri"/>
        </w:rPr>
        <w:t>appropriate</w:t>
      </w:r>
      <w:r w:rsidR="00E6175C">
        <w:rPr>
          <w:rFonts w:ascii="Calibri" w:hAnsi="Calibri"/>
        </w:rPr>
        <w:t xml:space="preserve"> one.</w:t>
      </w:r>
      <w:r w:rsidR="00E6175C" w:rsidRPr="007C0BE7">
        <w:rPr>
          <w:rFonts w:ascii="Calibri" w:hAnsi="Calibri"/>
        </w:rPr>
        <w:t xml:space="preserve"> </w:t>
      </w:r>
    </w:p>
    <w:p w14:paraId="577AB8E6" w14:textId="77777777" w:rsidR="00F10952" w:rsidRDefault="006567FD" w:rsidP="004422E2">
      <w:pPr>
        <w:pStyle w:val="ListParagraph"/>
        <w:numPr>
          <w:ilvl w:val="0"/>
          <w:numId w:val="31"/>
        </w:numPr>
        <w:rPr>
          <w:rFonts w:ascii="Calibri" w:hAnsi="Calibri"/>
        </w:rPr>
      </w:pPr>
      <w:r>
        <w:rPr>
          <w:rFonts w:ascii="Calibri" w:hAnsi="Calibri"/>
        </w:rPr>
        <w:t xml:space="preserve">The </w:t>
      </w:r>
      <w:r w:rsidR="00E6175C">
        <w:rPr>
          <w:rFonts w:ascii="Calibri" w:hAnsi="Calibri"/>
        </w:rPr>
        <w:t>next available day</w:t>
      </w:r>
      <w:r>
        <w:rPr>
          <w:rFonts w:ascii="Calibri" w:hAnsi="Calibri"/>
        </w:rPr>
        <w:t xml:space="preserve"> that assessment hours are open</w:t>
      </w:r>
      <w:r w:rsidR="00E6175C" w:rsidRPr="007C0BE7">
        <w:rPr>
          <w:rFonts w:ascii="Calibri" w:hAnsi="Calibri"/>
        </w:rPr>
        <w:t xml:space="preserve">, they will </w:t>
      </w:r>
      <w:r w:rsidR="003F2D44">
        <w:rPr>
          <w:rFonts w:ascii="Calibri" w:hAnsi="Calibri"/>
        </w:rPr>
        <w:t xml:space="preserve">be asked the pre-screening questions and, if needed, </w:t>
      </w:r>
      <w:r w:rsidR="00E6175C" w:rsidRPr="007C0BE7">
        <w:rPr>
          <w:rFonts w:ascii="Calibri" w:hAnsi="Calibri"/>
        </w:rPr>
        <w:t>referred</w:t>
      </w:r>
      <w:r w:rsidR="00E6175C">
        <w:rPr>
          <w:rFonts w:ascii="Calibri" w:hAnsi="Calibri"/>
        </w:rPr>
        <w:t xml:space="preserve"> to an assessment staff member at </w:t>
      </w:r>
      <w:r w:rsidR="00D66778">
        <w:rPr>
          <w:rFonts w:ascii="Calibri" w:hAnsi="Calibri"/>
        </w:rPr>
        <w:t>a designated coordinated assessment center</w:t>
      </w:r>
      <w:r w:rsidR="003F2D44">
        <w:rPr>
          <w:rFonts w:ascii="Calibri" w:hAnsi="Calibri"/>
        </w:rPr>
        <w:t xml:space="preserve">. </w:t>
      </w:r>
    </w:p>
    <w:p w14:paraId="1A1430D0" w14:textId="77777777" w:rsidR="00F10952" w:rsidRDefault="00F10952" w:rsidP="00F10952">
      <w:pPr>
        <w:rPr>
          <w:rFonts w:ascii="Calibri" w:hAnsi="Calibri"/>
        </w:rPr>
      </w:pPr>
    </w:p>
    <w:p w14:paraId="13A16C90" w14:textId="77777777" w:rsidR="00A246E4" w:rsidRPr="00A246E4" w:rsidRDefault="006567FD" w:rsidP="00A246E4">
      <w:pPr>
        <w:rPr>
          <w:rFonts w:ascii="Calibri" w:hAnsi="Calibri"/>
          <w:i/>
        </w:rPr>
      </w:pPr>
      <w:r>
        <w:rPr>
          <w:rFonts w:ascii="Calibri" w:hAnsi="Calibri"/>
          <w:i/>
        </w:rPr>
        <w:t>Upon Completion of the Assessment Tool</w:t>
      </w:r>
    </w:p>
    <w:p w14:paraId="32CE915A" w14:textId="5CB9D29A" w:rsidR="00494001" w:rsidRPr="000B0FB4" w:rsidRDefault="00E6175C" w:rsidP="000B0FB4">
      <w:pPr>
        <w:pStyle w:val="ListParagraph"/>
        <w:numPr>
          <w:ilvl w:val="0"/>
          <w:numId w:val="31"/>
        </w:numPr>
        <w:rPr>
          <w:rFonts w:ascii="Calibri" w:hAnsi="Calibri"/>
        </w:rPr>
      </w:pPr>
      <w:r w:rsidRPr="004F35F0">
        <w:rPr>
          <w:rFonts w:ascii="Calibri" w:hAnsi="Calibri"/>
        </w:rPr>
        <w:t xml:space="preserve">After the assessment process is complete, </w:t>
      </w:r>
      <w:r>
        <w:rPr>
          <w:rFonts w:ascii="Calibri" w:hAnsi="Calibri"/>
        </w:rPr>
        <w:t xml:space="preserve">the assessment worker will score the tool and determine </w:t>
      </w:r>
      <w:r w:rsidR="00FD6E97">
        <w:rPr>
          <w:rFonts w:ascii="Calibri" w:hAnsi="Calibri"/>
        </w:rPr>
        <w:t>which interventions it says the consumer should be prioritized for, if any</w:t>
      </w:r>
      <w:r w:rsidR="000B0FB4">
        <w:rPr>
          <w:rFonts w:ascii="Calibri" w:hAnsi="Calibri"/>
        </w:rPr>
        <w:t xml:space="preserve">, by looking at the </w:t>
      </w:r>
      <w:r w:rsidR="0098686F">
        <w:rPr>
          <w:rFonts w:ascii="Calibri" w:hAnsi="Calibri"/>
        </w:rPr>
        <w:t>eligibility screen in HMIS</w:t>
      </w:r>
      <w:r w:rsidR="00FD6E97">
        <w:rPr>
          <w:rFonts w:ascii="Calibri" w:hAnsi="Calibri"/>
        </w:rPr>
        <w:t>.</w:t>
      </w:r>
      <w:r>
        <w:rPr>
          <w:rFonts w:ascii="Calibri" w:hAnsi="Calibri"/>
        </w:rPr>
        <w:t xml:space="preserve"> If the consumer scores as a potential </w:t>
      </w:r>
      <w:r w:rsidR="00401F0E">
        <w:rPr>
          <w:rFonts w:ascii="Calibri" w:hAnsi="Calibri"/>
        </w:rPr>
        <w:t>consumer</w:t>
      </w:r>
      <w:r>
        <w:rPr>
          <w:rFonts w:ascii="Calibri" w:hAnsi="Calibri"/>
        </w:rPr>
        <w:t xml:space="preserve"> for permanent supportive housing, the assessment </w:t>
      </w:r>
      <w:r w:rsidR="003F2D44">
        <w:rPr>
          <w:rFonts w:ascii="Calibri" w:hAnsi="Calibri"/>
        </w:rPr>
        <w:t xml:space="preserve">staff member will </w:t>
      </w:r>
      <w:r w:rsidR="0098686F">
        <w:rPr>
          <w:rFonts w:ascii="Calibri" w:hAnsi="Calibri"/>
        </w:rPr>
        <w:t>put the consumer on the Chronic Homeless list by enrolling in the Chronic Homeless Program in HMIS</w:t>
      </w:r>
      <w:r>
        <w:rPr>
          <w:rFonts w:ascii="Calibri" w:hAnsi="Calibri"/>
        </w:rPr>
        <w:t xml:space="preserve">. </w:t>
      </w:r>
      <w:r w:rsidRPr="000B0FB4">
        <w:rPr>
          <w:rFonts w:ascii="Calibri" w:hAnsi="Calibri"/>
        </w:rPr>
        <w:t>The assessment staff member should provide information about th</w:t>
      </w:r>
      <w:r w:rsidR="00494001" w:rsidRPr="000B0FB4">
        <w:rPr>
          <w:rFonts w:ascii="Calibri" w:hAnsi="Calibri"/>
        </w:rPr>
        <w:t xml:space="preserve">e </w:t>
      </w:r>
      <w:r w:rsidRPr="000B0FB4">
        <w:rPr>
          <w:rFonts w:ascii="Calibri" w:hAnsi="Calibri"/>
        </w:rPr>
        <w:t>different intervention types</w:t>
      </w:r>
      <w:r w:rsidR="00494001" w:rsidRPr="000B0FB4">
        <w:rPr>
          <w:rFonts w:ascii="Calibri" w:hAnsi="Calibri"/>
        </w:rPr>
        <w:t xml:space="preserve"> the consumer is prioritized for</w:t>
      </w:r>
      <w:r w:rsidRPr="000B0FB4">
        <w:rPr>
          <w:rFonts w:ascii="Calibri" w:hAnsi="Calibri"/>
        </w:rPr>
        <w:t xml:space="preserve">, including general intervention attributes (e.g., length of services, type of housing) and the size of the current </w:t>
      </w:r>
      <w:r w:rsidR="00494001" w:rsidRPr="000B0FB4">
        <w:rPr>
          <w:rFonts w:ascii="Calibri" w:hAnsi="Calibri"/>
        </w:rPr>
        <w:t>priority</w:t>
      </w:r>
      <w:r w:rsidRPr="000B0FB4">
        <w:rPr>
          <w:rFonts w:ascii="Calibri" w:hAnsi="Calibri"/>
        </w:rPr>
        <w:t xml:space="preserve"> lists. </w:t>
      </w:r>
    </w:p>
    <w:p w14:paraId="39AAF6A6" w14:textId="0FCBCB1E" w:rsidR="00494001" w:rsidRDefault="00494001" w:rsidP="00E6175C">
      <w:pPr>
        <w:pStyle w:val="ListParagraph"/>
        <w:numPr>
          <w:ilvl w:val="0"/>
          <w:numId w:val="31"/>
        </w:numPr>
        <w:rPr>
          <w:rFonts w:ascii="Calibri" w:hAnsi="Calibri"/>
        </w:rPr>
      </w:pPr>
      <w:r>
        <w:rPr>
          <w:rFonts w:ascii="Calibri" w:hAnsi="Calibri"/>
        </w:rPr>
        <w:t>If the consumer was not prioritized for any interventions, they should explain why and what other services will be available to them (e.g., shelter case management, connection to mainstream resources, help connecting with family or friends).</w:t>
      </w:r>
      <w:r w:rsidR="001F72F2">
        <w:rPr>
          <w:rFonts w:ascii="Calibri" w:hAnsi="Calibri"/>
        </w:rPr>
        <w:t xml:space="preserve"> T</w:t>
      </w:r>
      <w:r w:rsidR="001F72F2" w:rsidRPr="004F35F0">
        <w:rPr>
          <w:rFonts w:ascii="Calibri" w:hAnsi="Calibri"/>
        </w:rPr>
        <w:t xml:space="preserve">he </w:t>
      </w:r>
      <w:r w:rsidR="001F72F2">
        <w:rPr>
          <w:rFonts w:ascii="Calibri" w:hAnsi="Calibri"/>
        </w:rPr>
        <w:t>consumer</w:t>
      </w:r>
      <w:r w:rsidR="001F72F2" w:rsidRPr="004F35F0">
        <w:rPr>
          <w:rFonts w:ascii="Calibri" w:hAnsi="Calibri"/>
        </w:rPr>
        <w:t xml:space="preserve"> should be referred to the appropriate emergency shelter or other housing crisis resource</w:t>
      </w:r>
      <w:r w:rsidR="00791BAD">
        <w:rPr>
          <w:rFonts w:ascii="Calibri" w:hAnsi="Calibri"/>
        </w:rPr>
        <w:t xml:space="preserve"> from Part II</w:t>
      </w:r>
      <w:r w:rsidR="00BD3972">
        <w:rPr>
          <w:rFonts w:ascii="Calibri" w:hAnsi="Calibri"/>
        </w:rPr>
        <w:t>I</w:t>
      </w:r>
      <w:r w:rsidR="00791BAD">
        <w:rPr>
          <w:rFonts w:ascii="Calibri" w:hAnsi="Calibri"/>
        </w:rPr>
        <w:t xml:space="preserve"> </w:t>
      </w:r>
      <w:r w:rsidR="001F72F2">
        <w:rPr>
          <w:rFonts w:ascii="Calibri" w:hAnsi="Calibri"/>
        </w:rPr>
        <w:t xml:space="preserve">of the </w:t>
      </w:r>
      <w:r w:rsidR="0098686F">
        <w:rPr>
          <w:rFonts w:ascii="Calibri" w:hAnsi="Calibri"/>
        </w:rPr>
        <w:t>assessment tool, where they may</w:t>
      </w:r>
      <w:r w:rsidR="001F72F2">
        <w:rPr>
          <w:rFonts w:ascii="Calibri" w:hAnsi="Calibri"/>
        </w:rPr>
        <w:t xml:space="preserve"> receive case management and other services to help them exit housing</w:t>
      </w:r>
      <w:r w:rsidR="001F72F2" w:rsidRPr="004F35F0">
        <w:rPr>
          <w:rFonts w:ascii="Calibri" w:hAnsi="Calibri"/>
        </w:rPr>
        <w:t>.</w:t>
      </w:r>
      <w:r w:rsidR="001F72F2">
        <w:rPr>
          <w:rFonts w:ascii="Calibri" w:hAnsi="Calibri"/>
        </w:rPr>
        <w:t xml:space="preserve"> </w:t>
      </w:r>
      <w:r>
        <w:rPr>
          <w:rFonts w:ascii="Calibri" w:hAnsi="Calibri"/>
        </w:rPr>
        <w:t xml:space="preserve"> </w:t>
      </w:r>
      <w:r w:rsidR="001F72F2">
        <w:rPr>
          <w:rFonts w:ascii="Calibri" w:hAnsi="Calibri"/>
        </w:rPr>
        <w:t xml:space="preserve">The assessment process ends for the consumer at this point. </w:t>
      </w:r>
    </w:p>
    <w:p w14:paraId="6EC506AF" w14:textId="0D938DC4" w:rsidR="00E6175C" w:rsidRDefault="00494001" w:rsidP="00E6175C">
      <w:pPr>
        <w:pStyle w:val="ListParagraph"/>
        <w:numPr>
          <w:ilvl w:val="0"/>
          <w:numId w:val="31"/>
        </w:numPr>
        <w:rPr>
          <w:rFonts w:ascii="Calibri" w:hAnsi="Calibri"/>
        </w:rPr>
      </w:pPr>
      <w:r>
        <w:rPr>
          <w:rFonts w:ascii="Calibri" w:hAnsi="Calibri"/>
        </w:rPr>
        <w:t>For those that did get prioritized for housing interventions, the assessment staff member</w:t>
      </w:r>
      <w:r w:rsidR="00E6175C">
        <w:rPr>
          <w:rFonts w:ascii="Calibri" w:hAnsi="Calibri"/>
        </w:rPr>
        <w:t xml:space="preserve"> should offer their recommendation</w:t>
      </w:r>
      <w:r w:rsidR="00791BAD">
        <w:rPr>
          <w:rFonts w:ascii="Calibri" w:hAnsi="Calibri"/>
        </w:rPr>
        <w:t xml:space="preserve"> </w:t>
      </w:r>
      <w:r>
        <w:rPr>
          <w:rFonts w:ascii="Calibri" w:hAnsi="Calibri"/>
        </w:rPr>
        <w:t xml:space="preserve">of </w:t>
      </w:r>
      <w:r w:rsidR="00E6175C">
        <w:rPr>
          <w:rFonts w:ascii="Calibri" w:hAnsi="Calibri"/>
        </w:rPr>
        <w:t>which intervention they think is best</w:t>
      </w:r>
      <w:r w:rsidR="00964A29">
        <w:rPr>
          <w:rFonts w:ascii="Calibri" w:hAnsi="Calibri"/>
        </w:rPr>
        <w:t xml:space="preserve"> (if there is more than one option)</w:t>
      </w:r>
      <w:r w:rsidR="00E6175C">
        <w:rPr>
          <w:rFonts w:ascii="Calibri" w:hAnsi="Calibri"/>
        </w:rPr>
        <w:t>. The assessment staff member should then describe how the referral process will work – the consumer will be able to make a choice between the interventions</w:t>
      </w:r>
      <w:r w:rsidR="00371973">
        <w:rPr>
          <w:rFonts w:ascii="Calibri" w:hAnsi="Calibri"/>
        </w:rPr>
        <w:t xml:space="preserve"> (if there are multiple ones)</w:t>
      </w:r>
      <w:r w:rsidR="00E6175C">
        <w:rPr>
          <w:rFonts w:ascii="Calibri" w:hAnsi="Calibri"/>
        </w:rPr>
        <w:t xml:space="preserve">, and then will be </w:t>
      </w:r>
      <w:r w:rsidR="0098686F">
        <w:rPr>
          <w:rFonts w:ascii="Calibri" w:hAnsi="Calibri"/>
        </w:rPr>
        <w:t>referred to</w:t>
      </w:r>
      <w:r w:rsidR="00E6175C">
        <w:rPr>
          <w:rFonts w:ascii="Calibri" w:hAnsi="Calibri"/>
        </w:rPr>
        <w:t xml:space="preserve"> whichever they choose</w:t>
      </w:r>
      <w:r w:rsidR="0098686F">
        <w:rPr>
          <w:rFonts w:ascii="Calibri" w:hAnsi="Calibri"/>
        </w:rPr>
        <w:t xml:space="preserve"> via HMIS or by phone</w:t>
      </w:r>
      <w:r w:rsidR="00E6175C">
        <w:rPr>
          <w:rFonts w:ascii="Calibri" w:hAnsi="Calibri"/>
        </w:rPr>
        <w:t xml:space="preserve">. </w:t>
      </w:r>
      <w:r w:rsidR="0098686F">
        <w:rPr>
          <w:rFonts w:ascii="Calibri" w:hAnsi="Calibri"/>
        </w:rPr>
        <w:t>Referrals to the Chronic Homeless list will be prioritized based on HUD CPD Notice 14-012 Prioritization of Chronic Homeless.  Other programs will follow their individual referral protocols when in receipt of a referral from Coordinated Assessment staff and place individuals on waiting lists as is their policy.</w:t>
      </w:r>
    </w:p>
    <w:p w14:paraId="2FEC727A" w14:textId="77777777" w:rsidR="009B67B6" w:rsidRDefault="00E6175C" w:rsidP="009B67B6">
      <w:pPr>
        <w:pStyle w:val="ListParagraph"/>
        <w:numPr>
          <w:ilvl w:val="0"/>
          <w:numId w:val="31"/>
        </w:numPr>
        <w:rPr>
          <w:rFonts w:ascii="Calibri" w:hAnsi="Calibri"/>
        </w:rPr>
      </w:pPr>
      <w:r>
        <w:rPr>
          <w:rFonts w:ascii="Calibri" w:hAnsi="Calibri"/>
        </w:rPr>
        <w:t xml:space="preserve">If the consumer is first on the list for a particular intervention and there is an open and available slot </w:t>
      </w:r>
      <w:r w:rsidR="00E33CB0">
        <w:rPr>
          <w:rFonts w:ascii="Calibri" w:hAnsi="Calibri"/>
        </w:rPr>
        <w:t xml:space="preserve">in a program they are eligible for </w:t>
      </w:r>
      <w:r>
        <w:rPr>
          <w:rFonts w:ascii="Calibri" w:hAnsi="Calibri"/>
        </w:rPr>
        <w:t>(and it is during that program’s business hours), a</w:t>
      </w:r>
      <w:r w:rsidRPr="004F35F0">
        <w:rPr>
          <w:rFonts w:ascii="Calibri" w:hAnsi="Calibri"/>
        </w:rPr>
        <w:t xml:space="preserve"> referral should be made directly to </w:t>
      </w:r>
      <w:r w:rsidR="007E7315">
        <w:rPr>
          <w:rFonts w:ascii="Calibri" w:hAnsi="Calibri"/>
        </w:rPr>
        <w:t>that program</w:t>
      </w:r>
      <w:r w:rsidRPr="004F35F0">
        <w:rPr>
          <w:rFonts w:ascii="Calibri" w:hAnsi="Calibri"/>
        </w:rPr>
        <w:t>.</w:t>
      </w:r>
    </w:p>
    <w:p w14:paraId="1CF07CF4" w14:textId="27283391" w:rsidR="00E6175C" w:rsidRPr="009B67B6" w:rsidRDefault="00EA4D88" w:rsidP="009B67B6">
      <w:pPr>
        <w:pStyle w:val="ListParagraph"/>
        <w:numPr>
          <w:ilvl w:val="0"/>
          <w:numId w:val="31"/>
        </w:numPr>
        <w:rPr>
          <w:rFonts w:ascii="Calibri" w:hAnsi="Calibri"/>
        </w:rPr>
      </w:pPr>
      <w:r w:rsidRPr="009B67B6">
        <w:rPr>
          <w:rFonts w:ascii="Calibri" w:hAnsi="Calibri"/>
        </w:rPr>
        <w:t xml:space="preserve">To make the referral, </w:t>
      </w:r>
      <w:r w:rsidR="00E6175C" w:rsidRPr="009B67B6">
        <w:rPr>
          <w:rFonts w:ascii="Calibri" w:hAnsi="Calibri"/>
        </w:rPr>
        <w:t xml:space="preserve">the assessment staff member should call the program to let them know they are sending them a </w:t>
      </w:r>
      <w:r w:rsidRPr="009B67B6">
        <w:rPr>
          <w:rFonts w:ascii="Calibri" w:hAnsi="Calibri"/>
        </w:rPr>
        <w:t>consumer</w:t>
      </w:r>
      <w:r w:rsidR="00E6175C" w:rsidRPr="009B67B6">
        <w:rPr>
          <w:rFonts w:ascii="Calibri" w:hAnsi="Calibri"/>
        </w:rPr>
        <w:t xml:space="preserve">. </w:t>
      </w:r>
      <w:r w:rsidRPr="009B67B6">
        <w:rPr>
          <w:rFonts w:ascii="Calibri" w:hAnsi="Calibri"/>
        </w:rPr>
        <w:t>T</w:t>
      </w:r>
      <w:r w:rsidR="00E6175C" w:rsidRPr="009B67B6">
        <w:rPr>
          <w:rFonts w:ascii="Calibri" w:hAnsi="Calibri"/>
        </w:rPr>
        <w:t xml:space="preserve">hey should also ensure the </w:t>
      </w:r>
      <w:r w:rsidR="00401F0E" w:rsidRPr="009B67B6">
        <w:rPr>
          <w:rFonts w:ascii="Calibri" w:hAnsi="Calibri"/>
        </w:rPr>
        <w:t>consumer</w:t>
      </w:r>
      <w:r w:rsidR="00E6175C" w:rsidRPr="009B67B6">
        <w:rPr>
          <w:rFonts w:ascii="Calibri" w:hAnsi="Calibri"/>
        </w:rPr>
        <w:t xml:space="preserve">’s information </w:t>
      </w:r>
      <w:r w:rsidR="00AF10AE" w:rsidRPr="009B67B6">
        <w:rPr>
          <w:rFonts w:ascii="Calibri" w:hAnsi="Calibri"/>
        </w:rPr>
        <w:t xml:space="preserve">is </w:t>
      </w:r>
      <w:r w:rsidR="00D81EFF">
        <w:rPr>
          <w:rFonts w:ascii="Calibri" w:hAnsi="Calibri"/>
        </w:rPr>
        <w:t>in HMIS</w:t>
      </w:r>
      <w:r w:rsidR="00E6175C" w:rsidRPr="009B67B6">
        <w:rPr>
          <w:rFonts w:ascii="Calibri" w:hAnsi="Calibri"/>
        </w:rPr>
        <w:t xml:space="preserve"> </w:t>
      </w:r>
      <w:r w:rsidR="00D81EFF">
        <w:rPr>
          <w:rFonts w:ascii="Calibri" w:hAnsi="Calibri"/>
        </w:rPr>
        <w:t>and that the HMIS</w:t>
      </w:r>
      <w:r w:rsidR="0098686F">
        <w:rPr>
          <w:rFonts w:ascii="Calibri" w:hAnsi="Calibri"/>
        </w:rPr>
        <w:t xml:space="preserve"> record</w:t>
      </w:r>
      <w:r w:rsidR="00E6175C" w:rsidRPr="009B67B6">
        <w:rPr>
          <w:rFonts w:ascii="Calibri" w:hAnsi="Calibri"/>
        </w:rPr>
        <w:t xml:space="preserve"> </w:t>
      </w:r>
      <w:r w:rsidR="00AF10AE" w:rsidRPr="009B67B6">
        <w:rPr>
          <w:rFonts w:ascii="Calibri" w:hAnsi="Calibri"/>
        </w:rPr>
        <w:t>is</w:t>
      </w:r>
      <w:r w:rsidR="00E6175C" w:rsidRPr="009B67B6">
        <w:rPr>
          <w:rFonts w:ascii="Calibri" w:hAnsi="Calibri"/>
        </w:rPr>
        <w:t xml:space="preserve"> shared with the program in question. </w:t>
      </w:r>
      <w:r w:rsidRPr="009B67B6">
        <w:rPr>
          <w:rFonts w:ascii="Calibri" w:hAnsi="Calibri"/>
        </w:rPr>
        <w:t>T</w:t>
      </w:r>
      <w:r w:rsidR="00E6175C" w:rsidRPr="009B67B6">
        <w:rPr>
          <w:rFonts w:ascii="Calibri" w:hAnsi="Calibri"/>
        </w:rPr>
        <w:t>he consumer should be given the address and other information for reaching the program.</w:t>
      </w:r>
      <w:r w:rsidR="00517793">
        <w:rPr>
          <w:rFonts w:ascii="Calibri" w:hAnsi="Calibri"/>
        </w:rPr>
        <w:t xml:space="preserve"> </w:t>
      </w:r>
    </w:p>
    <w:p w14:paraId="50F64CD2" w14:textId="42D9A36E" w:rsidR="00E6175C" w:rsidRPr="00311009" w:rsidRDefault="004626BC" w:rsidP="00311009">
      <w:pPr>
        <w:pStyle w:val="ListParagraph"/>
        <w:numPr>
          <w:ilvl w:val="0"/>
          <w:numId w:val="31"/>
        </w:numPr>
        <w:rPr>
          <w:rFonts w:ascii="Calibri" w:hAnsi="Calibri"/>
        </w:rPr>
      </w:pPr>
      <w:r>
        <w:rPr>
          <w:rFonts w:ascii="Calibri" w:hAnsi="Calibri"/>
        </w:rPr>
        <w:t xml:space="preserve">If there is not currently an </w:t>
      </w:r>
      <w:r w:rsidR="00E6175C" w:rsidRPr="004F35F0">
        <w:rPr>
          <w:rFonts w:ascii="Calibri" w:hAnsi="Calibri"/>
        </w:rPr>
        <w:t xml:space="preserve">opening at </w:t>
      </w:r>
      <w:r>
        <w:rPr>
          <w:rFonts w:ascii="Calibri" w:hAnsi="Calibri"/>
        </w:rPr>
        <w:t>an appropriate</w:t>
      </w:r>
      <w:r w:rsidR="00E6175C" w:rsidRPr="004F35F0">
        <w:rPr>
          <w:rFonts w:ascii="Calibri" w:hAnsi="Calibri"/>
        </w:rPr>
        <w:t xml:space="preserve"> program</w:t>
      </w:r>
      <w:r>
        <w:rPr>
          <w:rFonts w:ascii="Calibri" w:hAnsi="Calibri"/>
        </w:rPr>
        <w:t xml:space="preserve"> within the intervention</w:t>
      </w:r>
      <w:r w:rsidR="00E6175C" w:rsidRPr="004F35F0">
        <w:rPr>
          <w:rFonts w:ascii="Calibri" w:hAnsi="Calibri"/>
        </w:rPr>
        <w:t xml:space="preserve">, the </w:t>
      </w:r>
      <w:r w:rsidR="00401F0E">
        <w:rPr>
          <w:rFonts w:ascii="Calibri" w:hAnsi="Calibri"/>
        </w:rPr>
        <w:t>consumer</w:t>
      </w:r>
      <w:r w:rsidR="00E6175C" w:rsidRPr="004F35F0">
        <w:rPr>
          <w:rFonts w:ascii="Calibri" w:hAnsi="Calibri"/>
        </w:rPr>
        <w:t xml:space="preserve"> should be referred to the appropriate emergency shelter or other housing crisis resource</w:t>
      </w:r>
      <w:r w:rsidR="00E6175C">
        <w:rPr>
          <w:rFonts w:ascii="Calibri" w:hAnsi="Calibri"/>
        </w:rPr>
        <w:t xml:space="preserve"> from </w:t>
      </w:r>
      <w:r w:rsidR="00791BAD">
        <w:rPr>
          <w:rFonts w:ascii="Calibri" w:hAnsi="Calibri"/>
        </w:rPr>
        <w:t>Part I</w:t>
      </w:r>
      <w:r w:rsidR="00BD3972">
        <w:rPr>
          <w:rFonts w:ascii="Calibri" w:hAnsi="Calibri"/>
        </w:rPr>
        <w:t>I</w:t>
      </w:r>
      <w:r w:rsidR="00791BAD">
        <w:rPr>
          <w:rFonts w:ascii="Calibri" w:hAnsi="Calibri"/>
        </w:rPr>
        <w:t>I</w:t>
      </w:r>
      <w:r w:rsidR="00E6175C">
        <w:rPr>
          <w:rFonts w:ascii="Calibri" w:hAnsi="Calibri"/>
        </w:rPr>
        <w:t xml:space="preserve"> of the assessment tool</w:t>
      </w:r>
      <w:r w:rsidR="00235189">
        <w:rPr>
          <w:rFonts w:ascii="Calibri" w:hAnsi="Calibri"/>
        </w:rPr>
        <w:t xml:space="preserve">. </w:t>
      </w:r>
      <w:r w:rsidR="00E6175C">
        <w:rPr>
          <w:rFonts w:ascii="Calibri" w:hAnsi="Calibri"/>
        </w:rPr>
        <w:t xml:space="preserve">The </w:t>
      </w:r>
      <w:r w:rsidR="00E6175C">
        <w:rPr>
          <w:rFonts w:ascii="Calibri" w:hAnsi="Calibri"/>
        </w:rPr>
        <w:lastRenderedPageBreak/>
        <w:t>assessment staff should explain that once a spot opens up for them</w:t>
      </w:r>
      <w:r w:rsidR="00AF10AE">
        <w:rPr>
          <w:rFonts w:ascii="Calibri" w:hAnsi="Calibri"/>
        </w:rPr>
        <w:t>,</w:t>
      </w:r>
      <w:r w:rsidR="00E6175C">
        <w:rPr>
          <w:rFonts w:ascii="Calibri" w:hAnsi="Calibri"/>
        </w:rPr>
        <w:t xml:space="preserve"> they and their case manager will be notified</w:t>
      </w:r>
      <w:r w:rsidR="00EA4D88">
        <w:rPr>
          <w:rFonts w:ascii="Calibri" w:hAnsi="Calibri"/>
        </w:rPr>
        <w:t>. The assessment staff member</w:t>
      </w:r>
      <w:r w:rsidR="0046602E">
        <w:rPr>
          <w:rFonts w:ascii="Calibri" w:hAnsi="Calibri"/>
        </w:rPr>
        <w:t xml:space="preserve"> should also make a note in HMIS</w:t>
      </w:r>
      <w:r w:rsidR="00E6175C">
        <w:rPr>
          <w:rFonts w:ascii="Calibri" w:hAnsi="Calibri"/>
        </w:rPr>
        <w:t xml:space="preserve"> of what intervention they are on the </w:t>
      </w:r>
      <w:r w:rsidR="00DC77E0">
        <w:rPr>
          <w:rFonts w:ascii="Calibri" w:hAnsi="Calibri"/>
        </w:rPr>
        <w:t>priority</w:t>
      </w:r>
      <w:r w:rsidR="00E6175C">
        <w:rPr>
          <w:rFonts w:ascii="Calibri" w:hAnsi="Calibri"/>
        </w:rPr>
        <w:t xml:space="preserve"> list for</w:t>
      </w:r>
      <w:r w:rsidR="0098686F">
        <w:rPr>
          <w:rFonts w:ascii="Calibri" w:hAnsi="Calibri"/>
        </w:rPr>
        <w:t xml:space="preserve"> or have been referred to</w:t>
      </w:r>
      <w:r w:rsidR="002905BF">
        <w:rPr>
          <w:rFonts w:ascii="Calibri" w:hAnsi="Calibri"/>
        </w:rPr>
        <w:t>, so the staff at the referred-to program will know</w:t>
      </w:r>
      <w:r w:rsidR="00E6175C">
        <w:rPr>
          <w:rFonts w:ascii="Calibri" w:hAnsi="Calibri"/>
        </w:rPr>
        <w:t xml:space="preserve">. </w:t>
      </w:r>
      <w:r w:rsidR="0098686F">
        <w:rPr>
          <w:rFonts w:ascii="Calibri" w:hAnsi="Calibri"/>
        </w:rPr>
        <w:t xml:space="preserve"> If a case manager takes a consumer from Coordinated Assessment into their program, the case manager is to share this information with the original Coordinated </w:t>
      </w:r>
      <w:r w:rsidR="003B6707">
        <w:rPr>
          <w:rFonts w:ascii="Calibri" w:hAnsi="Calibri"/>
        </w:rPr>
        <w:t>Assessment</w:t>
      </w:r>
      <w:r w:rsidR="0098686F">
        <w:rPr>
          <w:rFonts w:ascii="Calibri" w:hAnsi="Calibri"/>
        </w:rPr>
        <w:t xml:space="preserve"> staff so that the consumer may be exited from the Coordinated Assessment Program in HMIS.  </w:t>
      </w:r>
      <w:r w:rsidR="00235189" w:rsidRPr="00311009">
        <w:rPr>
          <w:rFonts w:ascii="Calibri" w:hAnsi="Calibri"/>
        </w:rPr>
        <w:t xml:space="preserve">Consumers should also be given </w:t>
      </w:r>
      <w:r w:rsidR="0098686F">
        <w:rPr>
          <w:rFonts w:ascii="Calibri" w:hAnsi="Calibri"/>
        </w:rPr>
        <w:t>contact information including all of the interventions they have been referred to.</w:t>
      </w:r>
      <w:r w:rsidR="00235189" w:rsidRPr="00311009">
        <w:rPr>
          <w:rFonts w:ascii="Calibri" w:hAnsi="Calibri"/>
        </w:rPr>
        <w:t xml:space="preserve"> </w:t>
      </w:r>
      <w:r w:rsidR="0098686F">
        <w:rPr>
          <w:rFonts w:ascii="Calibri" w:hAnsi="Calibri"/>
        </w:rPr>
        <w:t xml:space="preserve"> </w:t>
      </w:r>
    </w:p>
    <w:p w14:paraId="13EDE643" w14:textId="06F878E9" w:rsidR="00E6175C" w:rsidRPr="003B6707" w:rsidRDefault="00E6175C" w:rsidP="00E6175C">
      <w:pPr>
        <w:pStyle w:val="ListParagraph"/>
        <w:numPr>
          <w:ilvl w:val="0"/>
          <w:numId w:val="31"/>
        </w:numPr>
        <w:rPr>
          <w:rFonts w:ascii="Calibri" w:hAnsi="Calibri"/>
          <w:b/>
        </w:rPr>
      </w:pPr>
      <w:r w:rsidRPr="00214C4D">
        <w:rPr>
          <w:rFonts w:ascii="Calibri" w:hAnsi="Calibri"/>
        </w:rPr>
        <w:t xml:space="preserve">If a </w:t>
      </w:r>
      <w:r w:rsidR="00401F0E">
        <w:rPr>
          <w:rFonts w:ascii="Calibri" w:hAnsi="Calibri"/>
        </w:rPr>
        <w:t>consumer</w:t>
      </w:r>
      <w:r w:rsidRPr="00214C4D">
        <w:rPr>
          <w:rFonts w:ascii="Calibri" w:hAnsi="Calibri"/>
        </w:rPr>
        <w:t xml:space="preserve"> does not show up </w:t>
      </w:r>
      <w:r w:rsidR="00517793">
        <w:rPr>
          <w:rFonts w:ascii="Calibri" w:hAnsi="Calibri"/>
        </w:rPr>
        <w:t xml:space="preserve">at the referred-to program </w:t>
      </w:r>
      <w:r w:rsidRPr="00214C4D">
        <w:rPr>
          <w:rFonts w:ascii="Calibri" w:hAnsi="Calibri"/>
        </w:rPr>
        <w:t>w</w:t>
      </w:r>
      <w:r w:rsidR="00517793">
        <w:rPr>
          <w:rFonts w:ascii="Calibri" w:hAnsi="Calibri"/>
        </w:rPr>
        <w:t>ithin 4 hours of being referred</w:t>
      </w:r>
      <w:r w:rsidRPr="00214C4D">
        <w:rPr>
          <w:rFonts w:ascii="Calibri" w:hAnsi="Calibri"/>
        </w:rPr>
        <w:t xml:space="preserve">, the referred-to program should notify their assessment staff member. This person should attempt to make contact with the </w:t>
      </w:r>
      <w:r w:rsidR="00401F0E">
        <w:rPr>
          <w:rFonts w:ascii="Calibri" w:hAnsi="Calibri"/>
        </w:rPr>
        <w:t>consumer</w:t>
      </w:r>
      <w:r w:rsidRPr="00214C4D">
        <w:rPr>
          <w:rFonts w:ascii="Calibri" w:hAnsi="Calibri"/>
        </w:rPr>
        <w:t xml:space="preserve">. If the </w:t>
      </w:r>
      <w:r w:rsidR="00401F0E">
        <w:rPr>
          <w:rFonts w:ascii="Calibri" w:hAnsi="Calibri"/>
        </w:rPr>
        <w:t>consumer</w:t>
      </w:r>
      <w:r w:rsidR="0046602E">
        <w:rPr>
          <w:rFonts w:ascii="Calibri" w:hAnsi="Calibri"/>
        </w:rPr>
        <w:t xml:space="preserve"> cannot be located 24</w:t>
      </w:r>
      <w:r w:rsidRPr="00214C4D">
        <w:rPr>
          <w:rFonts w:ascii="Calibri" w:hAnsi="Calibri"/>
        </w:rPr>
        <w:t xml:space="preserve"> hours after being notified that a space was available in a program, the slot will be offered to the next </w:t>
      </w:r>
      <w:r w:rsidR="00DC77E0">
        <w:rPr>
          <w:rFonts w:ascii="Calibri" w:hAnsi="Calibri"/>
        </w:rPr>
        <w:t xml:space="preserve">person on </w:t>
      </w:r>
      <w:r w:rsidRPr="00214C4D">
        <w:rPr>
          <w:rFonts w:ascii="Calibri" w:hAnsi="Calibri"/>
        </w:rPr>
        <w:t>the priority list for that intervention.</w:t>
      </w:r>
    </w:p>
    <w:p w14:paraId="7D998E63" w14:textId="29E7C57B" w:rsidR="003B6707" w:rsidRPr="00214C4D" w:rsidRDefault="003B6707" w:rsidP="00E6175C">
      <w:pPr>
        <w:pStyle w:val="ListParagraph"/>
        <w:numPr>
          <w:ilvl w:val="0"/>
          <w:numId w:val="31"/>
        </w:numPr>
        <w:rPr>
          <w:rFonts w:ascii="Calibri" w:hAnsi="Calibri"/>
          <w:b/>
        </w:rPr>
      </w:pPr>
      <w:r>
        <w:rPr>
          <w:rFonts w:ascii="Calibri" w:hAnsi="Calibri"/>
        </w:rPr>
        <w:t xml:space="preserve">The original organization which conducted the Coordinated Assessment for a consumer is responsible for following up with that consumer until housed or until attempts to reach have been unsuccessful for 90 days.  The original organization is also responsible for exiting consumers once they have been permanently housed.  </w:t>
      </w:r>
    </w:p>
    <w:p w14:paraId="28A7673E" w14:textId="77777777" w:rsidR="00E6175C" w:rsidRDefault="00E6175C" w:rsidP="006275BA">
      <w:pPr>
        <w:pStyle w:val="ListParagraph"/>
        <w:ind w:left="1080"/>
        <w:rPr>
          <w:rFonts w:ascii="Calibri" w:hAnsi="Calibri"/>
        </w:rPr>
      </w:pPr>
    </w:p>
    <w:p w14:paraId="39307344" w14:textId="77777777" w:rsidR="00617555" w:rsidRDefault="00617555" w:rsidP="00EF4BF8">
      <w:pPr>
        <w:rPr>
          <w:rFonts w:ascii="Calibri" w:hAnsi="Calibri"/>
          <w:b/>
          <w:sz w:val="32"/>
        </w:rPr>
      </w:pPr>
    </w:p>
    <w:p w14:paraId="12C2C4F5" w14:textId="77777777" w:rsidR="00617555" w:rsidRDefault="00617555" w:rsidP="00EF4BF8">
      <w:pPr>
        <w:rPr>
          <w:rFonts w:ascii="Calibri" w:hAnsi="Calibri"/>
          <w:b/>
          <w:sz w:val="32"/>
        </w:rPr>
      </w:pPr>
    </w:p>
    <w:p w14:paraId="550AA8E5" w14:textId="77777777" w:rsidR="00965BBC" w:rsidRDefault="00965BBC" w:rsidP="00EF4BF8">
      <w:pPr>
        <w:rPr>
          <w:rFonts w:ascii="Calibri" w:hAnsi="Calibri"/>
          <w:b/>
          <w:sz w:val="32"/>
        </w:rPr>
      </w:pPr>
    </w:p>
    <w:p w14:paraId="14FE3462" w14:textId="77777777" w:rsidR="00A008C0" w:rsidRDefault="00A008C0" w:rsidP="00EF4BF8">
      <w:pPr>
        <w:rPr>
          <w:rFonts w:ascii="Calibri" w:hAnsi="Calibri"/>
          <w:b/>
          <w:sz w:val="32"/>
        </w:rPr>
      </w:pPr>
    </w:p>
    <w:p w14:paraId="772C493F" w14:textId="77777777" w:rsidR="00425D90" w:rsidRDefault="00AA3441">
      <w:pPr>
        <w:pageBreakBefore/>
        <w:rPr>
          <w:rFonts w:ascii="Calibri" w:hAnsi="Calibri"/>
          <w:b/>
          <w:sz w:val="32"/>
        </w:rPr>
      </w:pPr>
      <w:r>
        <w:rPr>
          <w:rFonts w:ascii="Calibri" w:hAnsi="Calibri"/>
          <w:b/>
          <w:sz w:val="32"/>
        </w:rPr>
        <w:lastRenderedPageBreak/>
        <w:t xml:space="preserve">APPENDIX </w:t>
      </w:r>
      <w:r w:rsidR="004C34FA">
        <w:rPr>
          <w:rFonts w:ascii="Calibri" w:hAnsi="Calibri"/>
          <w:b/>
          <w:sz w:val="32"/>
        </w:rPr>
        <w:t>B</w:t>
      </w:r>
    </w:p>
    <w:p w14:paraId="7902F82F" w14:textId="77777777" w:rsidR="00EF4BF8" w:rsidRPr="005131A6" w:rsidRDefault="007B0772" w:rsidP="00EF4BF8">
      <w:pPr>
        <w:rPr>
          <w:rFonts w:ascii="Calibri" w:hAnsi="Calibri"/>
          <w:b/>
          <w:sz w:val="28"/>
        </w:rPr>
      </w:pPr>
      <w:r w:rsidRPr="005131A6">
        <w:rPr>
          <w:rFonts w:ascii="Calibri" w:hAnsi="Calibri"/>
          <w:b/>
          <w:sz w:val="28"/>
        </w:rPr>
        <w:t>Coordinated Assessment Metrics</w:t>
      </w:r>
    </w:p>
    <w:p w14:paraId="01F81E7C" w14:textId="77777777" w:rsidR="00EF4BF8" w:rsidRDefault="00EF4BF8" w:rsidP="00EF4BF8">
      <w:pPr>
        <w:rPr>
          <w:rFonts w:ascii="Calibri" w:hAnsi="Calibri"/>
          <w:b/>
          <w:sz w:val="32"/>
        </w:rPr>
      </w:pPr>
    </w:p>
    <w:p w14:paraId="26B634D2" w14:textId="77777777" w:rsidR="00200AA6" w:rsidRPr="006D3F7A" w:rsidRDefault="006D3F7A" w:rsidP="00EF4BF8">
      <w:pPr>
        <w:rPr>
          <w:rFonts w:ascii="Calibri" w:hAnsi="Calibri"/>
          <w:b/>
          <w:sz w:val="28"/>
        </w:rPr>
      </w:pPr>
      <w:r w:rsidRPr="006D3F7A">
        <w:rPr>
          <w:rFonts w:ascii="Calibri" w:hAnsi="Calibri"/>
          <w:b/>
          <w:sz w:val="28"/>
        </w:rPr>
        <w:t>Process Metrics</w:t>
      </w:r>
    </w:p>
    <w:p w14:paraId="3715117E" w14:textId="77777777" w:rsidR="00E669E3" w:rsidRDefault="00CD71B0" w:rsidP="00E669E3">
      <w:pPr>
        <w:pStyle w:val="ListParagraph"/>
        <w:numPr>
          <w:ilvl w:val="0"/>
          <w:numId w:val="10"/>
        </w:numPr>
        <w:rPr>
          <w:rFonts w:ascii="Calibri" w:hAnsi="Calibri"/>
        </w:rPr>
      </w:pPr>
      <w:r>
        <w:rPr>
          <w:rFonts w:ascii="Calibri" w:hAnsi="Calibri"/>
        </w:rPr>
        <w:t>Number of assessments c</w:t>
      </w:r>
      <w:r w:rsidR="007D6B2E" w:rsidRPr="00E669E3">
        <w:rPr>
          <w:rFonts w:ascii="Calibri" w:hAnsi="Calibri"/>
        </w:rPr>
        <w:t>ompleted</w:t>
      </w:r>
    </w:p>
    <w:p w14:paraId="3E4CD7E7" w14:textId="77777777" w:rsidR="005D46E1" w:rsidRDefault="00CD71B0" w:rsidP="00E669E3">
      <w:pPr>
        <w:pStyle w:val="ListParagraph"/>
        <w:numPr>
          <w:ilvl w:val="0"/>
          <w:numId w:val="10"/>
        </w:numPr>
        <w:rPr>
          <w:rFonts w:ascii="Calibri" w:hAnsi="Calibri"/>
        </w:rPr>
      </w:pPr>
      <w:r>
        <w:rPr>
          <w:rFonts w:ascii="Calibri" w:hAnsi="Calibri"/>
        </w:rPr>
        <w:t>Number of assessments c</w:t>
      </w:r>
      <w:r w:rsidR="00E669E3">
        <w:rPr>
          <w:rFonts w:ascii="Calibri" w:hAnsi="Calibri"/>
        </w:rPr>
        <w:t>omplet</w:t>
      </w:r>
      <w:r>
        <w:rPr>
          <w:rFonts w:ascii="Calibri" w:hAnsi="Calibri"/>
        </w:rPr>
        <w:t>ed weekly at each s</w:t>
      </w:r>
      <w:r w:rsidR="00E669E3">
        <w:rPr>
          <w:rFonts w:ascii="Calibri" w:hAnsi="Calibri"/>
        </w:rPr>
        <w:t>ite</w:t>
      </w:r>
      <w:r>
        <w:rPr>
          <w:rFonts w:ascii="Calibri" w:hAnsi="Calibri"/>
        </w:rPr>
        <w:t>/by each assessment staff member</w:t>
      </w:r>
    </w:p>
    <w:p w14:paraId="25039D8C" w14:textId="77777777" w:rsidR="005D46E1" w:rsidRDefault="005D46E1" w:rsidP="00E669E3">
      <w:pPr>
        <w:pStyle w:val="ListParagraph"/>
        <w:numPr>
          <w:ilvl w:val="0"/>
          <w:numId w:val="10"/>
        </w:numPr>
        <w:rPr>
          <w:rFonts w:ascii="Calibri" w:hAnsi="Calibri"/>
        </w:rPr>
      </w:pPr>
      <w:r>
        <w:rPr>
          <w:rFonts w:ascii="Calibri" w:hAnsi="Calibri"/>
        </w:rPr>
        <w:t>Percent of households receiving diversion assistance</w:t>
      </w:r>
    </w:p>
    <w:p w14:paraId="16BFDB87" w14:textId="77777777" w:rsidR="005D46E1" w:rsidRDefault="005D46E1" w:rsidP="00E669E3">
      <w:pPr>
        <w:pStyle w:val="ListParagraph"/>
        <w:numPr>
          <w:ilvl w:val="0"/>
          <w:numId w:val="10"/>
        </w:numPr>
        <w:rPr>
          <w:rFonts w:ascii="Calibri" w:hAnsi="Calibri"/>
        </w:rPr>
      </w:pPr>
      <w:r>
        <w:rPr>
          <w:rFonts w:ascii="Calibri" w:hAnsi="Calibri"/>
        </w:rPr>
        <w:t>Number of households receiving diversion assistance</w:t>
      </w:r>
    </w:p>
    <w:p w14:paraId="59559173" w14:textId="77777777" w:rsidR="00816A0B" w:rsidRDefault="00816A0B" w:rsidP="00E669E3">
      <w:pPr>
        <w:pStyle w:val="ListParagraph"/>
        <w:numPr>
          <w:ilvl w:val="0"/>
          <w:numId w:val="10"/>
        </w:numPr>
        <w:rPr>
          <w:rFonts w:ascii="Calibri" w:hAnsi="Calibri"/>
        </w:rPr>
      </w:pPr>
      <w:r>
        <w:rPr>
          <w:rFonts w:ascii="Calibri" w:hAnsi="Calibri"/>
        </w:rPr>
        <w:t>Percent of declined referrals (provider)</w:t>
      </w:r>
    </w:p>
    <w:p w14:paraId="42B9C696" w14:textId="77777777" w:rsidR="00816A0B" w:rsidRDefault="00CD71B0" w:rsidP="00E669E3">
      <w:pPr>
        <w:pStyle w:val="ListParagraph"/>
        <w:numPr>
          <w:ilvl w:val="0"/>
          <w:numId w:val="10"/>
        </w:numPr>
        <w:rPr>
          <w:rFonts w:ascii="Calibri" w:hAnsi="Calibri"/>
        </w:rPr>
      </w:pPr>
      <w:r>
        <w:rPr>
          <w:rFonts w:ascii="Calibri" w:hAnsi="Calibri"/>
        </w:rPr>
        <w:t>Number of declined referrals (provider)</w:t>
      </w:r>
    </w:p>
    <w:p w14:paraId="6C045237" w14:textId="77777777" w:rsidR="00CD71B0" w:rsidRDefault="00816A0B" w:rsidP="00E669E3">
      <w:pPr>
        <w:pStyle w:val="ListParagraph"/>
        <w:numPr>
          <w:ilvl w:val="0"/>
          <w:numId w:val="10"/>
        </w:numPr>
        <w:rPr>
          <w:rFonts w:ascii="Calibri" w:hAnsi="Calibri"/>
        </w:rPr>
      </w:pPr>
      <w:r>
        <w:rPr>
          <w:rFonts w:ascii="Calibri" w:hAnsi="Calibri"/>
        </w:rPr>
        <w:t>Percent of decline referrals (consumer)</w:t>
      </w:r>
    </w:p>
    <w:p w14:paraId="7CD2ED21" w14:textId="77777777" w:rsidR="007D6B2E" w:rsidRPr="005D4EBF" w:rsidRDefault="00CD71B0" w:rsidP="005D4EBF">
      <w:pPr>
        <w:pStyle w:val="ListParagraph"/>
        <w:numPr>
          <w:ilvl w:val="0"/>
          <w:numId w:val="10"/>
        </w:numPr>
        <w:rPr>
          <w:rFonts w:ascii="Calibri" w:hAnsi="Calibri"/>
        </w:rPr>
      </w:pPr>
      <w:r>
        <w:rPr>
          <w:rFonts w:ascii="Calibri" w:hAnsi="Calibri"/>
        </w:rPr>
        <w:t xml:space="preserve">Number of declined referrals (consumer) </w:t>
      </w:r>
    </w:p>
    <w:p w14:paraId="42E01395" w14:textId="77777777" w:rsidR="005D46E1" w:rsidRDefault="005D4EBF" w:rsidP="00E6175C">
      <w:pPr>
        <w:pStyle w:val="ListParagraph"/>
        <w:numPr>
          <w:ilvl w:val="0"/>
          <w:numId w:val="10"/>
        </w:numPr>
        <w:rPr>
          <w:rFonts w:ascii="Calibri" w:hAnsi="Calibri"/>
        </w:rPr>
      </w:pPr>
      <w:r>
        <w:rPr>
          <w:rFonts w:ascii="Calibri" w:hAnsi="Calibri"/>
        </w:rPr>
        <w:t>Average amount of time spent per a</w:t>
      </w:r>
      <w:r w:rsidR="00A008C0" w:rsidRPr="00E669E3">
        <w:rPr>
          <w:rFonts w:ascii="Calibri" w:hAnsi="Calibri"/>
        </w:rPr>
        <w:t>ssessment</w:t>
      </w:r>
    </w:p>
    <w:p w14:paraId="295C1A11" w14:textId="77777777" w:rsidR="005D4EBF" w:rsidRDefault="005D4EBF" w:rsidP="00E669E3">
      <w:pPr>
        <w:pStyle w:val="ListParagraph"/>
        <w:numPr>
          <w:ilvl w:val="0"/>
          <w:numId w:val="10"/>
        </w:numPr>
        <w:rPr>
          <w:rFonts w:ascii="Calibri" w:hAnsi="Calibri"/>
        </w:rPr>
      </w:pPr>
      <w:r>
        <w:rPr>
          <w:rFonts w:ascii="Calibri" w:hAnsi="Calibri"/>
        </w:rPr>
        <w:t>Number of complaints filed with Coordinated Assessment Committee (provider)</w:t>
      </w:r>
    </w:p>
    <w:p w14:paraId="4D60B6F9" w14:textId="77777777" w:rsidR="00816A0B" w:rsidRDefault="005D4EBF" w:rsidP="005D4EBF">
      <w:pPr>
        <w:pStyle w:val="ListParagraph"/>
        <w:numPr>
          <w:ilvl w:val="0"/>
          <w:numId w:val="10"/>
        </w:numPr>
        <w:rPr>
          <w:rFonts w:ascii="Calibri" w:hAnsi="Calibri"/>
        </w:rPr>
      </w:pPr>
      <w:r>
        <w:rPr>
          <w:rFonts w:ascii="Calibri" w:hAnsi="Calibri"/>
        </w:rPr>
        <w:t>Number of complaints filed with Coordinated Assessment Committee (consumer)</w:t>
      </w:r>
    </w:p>
    <w:p w14:paraId="12583C29" w14:textId="77777777" w:rsidR="005D4EBF" w:rsidRPr="00816A0B" w:rsidRDefault="00816A0B" w:rsidP="00816A0B">
      <w:pPr>
        <w:pStyle w:val="ListParagraph"/>
        <w:numPr>
          <w:ilvl w:val="0"/>
          <w:numId w:val="10"/>
        </w:numPr>
        <w:rPr>
          <w:rFonts w:ascii="Calibri" w:hAnsi="Calibri"/>
        </w:rPr>
      </w:pPr>
      <w:r>
        <w:rPr>
          <w:rFonts w:ascii="Calibri" w:hAnsi="Calibri"/>
        </w:rPr>
        <w:t>Average wait time for an assessment</w:t>
      </w:r>
    </w:p>
    <w:p w14:paraId="5E08B23B" w14:textId="77777777" w:rsidR="00200AA6" w:rsidRPr="006D3F7A" w:rsidRDefault="00200AA6" w:rsidP="00EF4BF8">
      <w:pPr>
        <w:rPr>
          <w:rFonts w:ascii="Calibri" w:hAnsi="Calibri"/>
          <w:b/>
          <w:sz w:val="28"/>
        </w:rPr>
      </w:pPr>
    </w:p>
    <w:p w14:paraId="0EAA6A43" w14:textId="77777777" w:rsidR="00FA2E34" w:rsidRPr="006D3F7A" w:rsidRDefault="006D3F7A" w:rsidP="00EF4BF8">
      <w:pPr>
        <w:rPr>
          <w:rFonts w:ascii="Calibri" w:hAnsi="Calibri"/>
          <w:b/>
          <w:sz w:val="28"/>
        </w:rPr>
      </w:pPr>
      <w:r w:rsidRPr="006D3F7A">
        <w:rPr>
          <w:rFonts w:ascii="Calibri" w:hAnsi="Calibri"/>
          <w:b/>
          <w:sz w:val="28"/>
        </w:rPr>
        <w:t>Outcome Measures</w:t>
      </w:r>
    </w:p>
    <w:p w14:paraId="3ABB443D" w14:textId="77777777" w:rsidR="00CD71B0" w:rsidRPr="00CD71B0" w:rsidRDefault="00CD71B0" w:rsidP="00CD71B0">
      <w:pPr>
        <w:pStyle w:val="ListParagraph"/>
        <w:numPr>
          <w:ilvl w:val="0"/>
          <w:numId w:val="14"/>
        </w:numPr>
        <w:rPr>
          <w:rFonts w:ascii="Calibri" w:hAnsi="Calibri"/>
        </w:rPr>
      </w:pPr>
      <w:r w:rsidRPr="00CD71B0">
        <w:rPr>
          <w:rFonts w:ascii="Calibri" w:hAnsi="Calibri"/>
        </w:rPr>
        <w:t>Percent of households exiting</w:t>
      </w:r>
      <w:r w:rsidR="00C1732C">
        <w:rPr>
          <w:rFonts w:ascii="Calibri" w:hAnsi="Calibri"/>
        </w:rPr>
        <w:t xml:space="preserve"> from homelessness</w:t>
      </w:r>
      <w:r w:rsidRPr="00CD71B0">
        <w:rPr>
          <w:rFonts w:ascii="Calibri" w:hAnsi="Calibri"/>
        </w:rPr>
        <w:t xml:space="preserve"> to permanent housing</w:t>
      </w:r>
    </w:p>
    <w:p w14:paraId="3D359EF8" w14:textId="77777777" w:rsidR="001E5893" w:rsidRDefault="00C1732C" w:rsidP="00CD71B0">
      <w:pPr>
        <w:pStyle w:val="ListParagraph"/>
        <w:numPr>
          <w:ilvl w:val="0"/>
          <w:numId w:val="14"/>
        </w:numPr>
        <w:rPr>
          <w:rFonts w:ascii="Calibri" w:hAnsi="Calibri"/>
        </w:rPr>
      </w:pPr>
      <w:r>
        <w:rPr>
          <w:rFonts w:ascii="Calibri" w:hAnsi="Calibri"/>
        </w:rPr>
        <w:t xml:space="preserve">Number of households exiting from homelessness to </w:t>
      </w:r>
      <w:r w:rsidR="00CD71B0" w:rsidRPr="00CD71B0">
        <w:rPr>
          <w:rFonts w:ascii="Calibri" w:hAnsi="Calibri"/>
        </w:rPr>
        <w:t>permanent housing</w:t>
      </w:r>
    </w:p>
    <w:p w14:paraId="4D205C85" w14:textId="77777777" w:rsidR="001E5893" w:rsidRDefault="001E5893" w:rsidP="001E5893">
      <w:pPr>
        <w:pStyle w:val="ListParagraph"/>
        <w:numPr>
          <w:ilvl w:val="0"/>
          <w:numId w:val="14"/>
        </w:numPr>
        <w:rPr>
          <w:rFonts w:ascii="Calibri" w:hAnsi="Calibri"/>
        </w:rPr>
      </w:pPr>
      <w:r w:rsidRPr="001E5893">
        <w:rPr>
          <w:rFonts w:ascii="Calibri" w:hAnsi="Calibri"/>
        </w:rPr>
        <w:t>Percent of households diverted but</w:t>
      </w:r>
      <w:r>
        <w:rPr>
          <w:rFonts w:ascii="Calibri" w:hAnsi="Calibri"/>
        </w:rPr>
        <w:t xml:space="preserve"> </w:t>
      </w:r>
      <w:r w:rsidRPr="001E5893">
        <w:rPr>
          <w:rFonts w:ascii="Calibri" w:hAnsi="Calibri"/>
        </w:rPr>
        <w:t>requesting shelter placement within</w:t>
      </w:r>
      <w:r>
        <w:rPr>
          <w:rFonts w:ascii="Calibri" w:hAnsi="Calibri"/>
        </w:rPr>
        <w:t xml:space="preserve"> </w:t>
      </w:r>
      <w:r w:rsidRPr="001E5893">
        <w:rPr>
          <w:rFonts w:ascii="Calibri" w:hAnsi="Calibri"/>
        </w:rPr>
        <w:t>12 months</w:t>
      </w:r>
    </w:p>
    <w:p w14:paraId="6D8A3EA5" w14:textId="77777777" w:rsidR="001E5893" w:rsidRPr="001E5893" w:rsidRDefault="001E5893" w:rsidP="001E5893">
      <w:pPr>
        <w:pStyle w:val="ListParagraph"/>
        <w:numPr>
          <w:ilvl w:val="0"/>
          <w:numId w:val="14"/>
        </w:numPr>
        <w:rPr>
          <w:rFonts w:ascii="Calibri" w:hAnsi="Calibri"/>
        </w:rPr>
      </w:pPr>
      <w:r>
        <w:rPr>
          <w:rFonts w:ascii="Calibri" w:hAnsi="Calibri"/>
        </w:rPr>
        <w:t>Number</w:t>
      </w:r>
      <w:r w:rsidRPr="001E5893">
        <w:rPr>
          <w:rFonts w:ascii="Calibri" w:hAnsi="Calibri"/>
        </w:rPr>
        <w:t xml:space="preserve"> of households diverted but</w:t>
      </w:r>
      <w:r>
        <w:rPr>
          <w:rFonts w:ascii="Calibri" w:hAnsi="Calibri"/>
        </w:rPr>
        <w:t xml:space="preserve"> </w:t>
      </w:r>
      <w:r w:rsidRPr="001E5893">
        <w:rPr>
          <w:rFonts w:ascii="Calibri" w:hAnsi="Calibri"/>
        </w:rPr>
        <w:t>requesting shelter placement within</w:t>
      </w:r>
      <w:r>
        <w:rPr>
          <w:rFonts w:ascii="Calibri" w:hAnsi="Calibri"/>
        </w:rPr>
        <w:t xml:space="preserve"> </w:t>
      </w:r>
      <w:r w:rsidRPr="001E5893">
        <w:rPr>
          <w:rFonts w:ascii="Calibri" w:hAnsi="Calibri"/>
        </w:rPr>
        <w:t>12 months</w:t>
      </w:r>
    </w:p>
    <w:p w14:paraId="6B922218" w14:textId="77777777" w:rsidR="00CD71B0" w:rsidRDefault="00624AB6" w:rsidP="00CD71B0">
      <w:pPr>
        <w:pStyle w:val="ListParagraph"/>
        <w:numPr>
          <w:ilvl w:val="0"/>
          <w:numId w:val="14"/>
        </w:numPr>
        <w:rPr>
          <w:rFonts w:ascii="Calibri" w:hAnsi="Calibri"/>
        </w:rPr>
      </w:pPr>
      <w:r>
        <w:rPr>
          <w:rFonts w:ascii="Calibri" w:hAnsi="Calibri"/>
        </w:rPr>
        <w:t xml:space="preserve">Average </w:t>
      </w:r>
      <w:r w:rsidR="00CD71B0">
        <w:rPr>
          <w:rFonts w:ascii="Calibri" w:hAnsi="Calibri"/>
        </w:rPr>
        <w:t>length of episodes of homelessness</w:t>
      </w:r>
    </w:p>
    <w:p w14:paraId="6032F11F" w14:textId="77777777" w:rsidR="00CD71B0" w:rsidRDefault="00624AB6" w:rsidP="00CD71B0">
      <w:pPr>
        <w:pStyle w:val="ListParagraph"/>
        <w:numPr>
          <w:ilvl w:val="0"/>
          <w:numId w:val="10"/>
        </w:numPr>
        <w:rPr>
          <w:rFonts w:ascii="Calibri" w:hAnsi="Calibri"/>
        </w:rPr>
      </w:pPr>
      <w:r>
        <w:rPr>
          <w:rFonts w:ascii="Calibri" w:hAnsi="Calibri"/>
        </w:rPr>
        <w:t>Number of</w:t>
      </w:r>
      <w:r w:rsidR="00CD71B0">
        <w:rPr>
          <w:rFonts w:ascii="Calibri" w:hAnsi="Calibri"/>
        </w:rPr>
        <w:t xml:space="preserve"> repeat entries into homelessness</w:t>
      </w:r>
    </w:p>
    <w:p w14:paraId="1D591C96" w14:textId="77777777" w:rsidR="00D93FD3" w:rsidRPr="00CD71B0" w:rsidRDefault="00CD71B0" w:rsidP="00CD71B0">
      <w:pPr>
        <w:pStyle w:val="ListParagraph"/>
        <w:numPr>
          <w:ilvl w:val="0"/>
          <w:numId w:val="14"/>
        </w:numPr>
        <w:rPr>
          <w:rFonts w:ascii="Calibri" w:hAnsi="Calibri"/>
        </w:rPr>
      </w:pPr>
      <w:r w:rsidRPr="00CD71B0">
        <w:rPr>
          <w:rFonts w:ascii="Calibri" w:hAnsi="Calibri"/>
        </w:rPr>
        <w:t>Number of new entries into homeless</w:t>
      </w:r>
      <w:r>
        <w:rPr>
          <w:rFonts w:ascii="Calibri" w:hAnsi="Calibri"/>
        </w:rPr>
        <w:t>ness</w:t>
      </w:r>
    </w:p>
    <w:p w14:paraId="7EAA76A9" w14:textId="77777777" w:rsidR="00816A0B" w:rsidRDefault="00816A0B" w:rsidP="00EF4BF8">
      <w:pPr>
        <w:rPr>
          <w:rFonts w:ascii="Calibri" w:hAnsi="Calibri"/>
          <w:b/>
          <w:sz w:val="32"/>
        </w:rPr>
      </w:pPr>
    </w:p>
    <w:p w14:paraId="6C973F3B" w14:textId="77777777" w:rsidR="00816A0B" w:rsidRDefault="00816A0B" w:rsidP="00EF4BF8">
      <w:pPr>
        <w:rPr>
          <w:rFonts w:ascii="Calibri" w:hAnsi="Calibri"/>
          <w:b/>
          <w:sz w:val="32"/>
        </w:rPr>
      </w:pPr>
    </w:p>
    <w:p w14:paraId="0161B4CC" w14:textId="77777777" w:rsidR="00816A0B" w:rsidRDefault="00816A0B" w:rsidP="00EF4BF8">
      <w:pPr>
        <w:rPr>
          <w:rFonts w:ascii="Calibri" w:hAnsi="Calibri"/>
          <w:b/>
          <w:sz w:val="32"/>
        </w:rPr>
      </w:pPr>
    </w:p>
    <w:p w14:paraId="1C619B0D" w14:textId="77777777" w:rsidR="00D66778" w:rsidRDefault="00D66778" w:rsidP="00EF4BF8">
      <w:pPr>
        <w:rPr>
          <w:rFonts w:ascii="Calibri" w:hAnsi="Calibri"/>
          <w:b/>
          <w:sz w:val="32"/>
        </w:rPr>
      </w:pPr>
    </w:p>
    <w:p w14:paraId="67860A41" w14:textId="77777777" w:rsidR="00D66778" w:rsidRDefault="00D66778" w:rsidP="00EF4BF8">
      <w:pPr>
        <w:rPr>
          <w:rFonts w:ascii="Calibri" w:hAnsi="Calibri"/>
          <w:b/>
          <w:sz w:val="32"/>
        </w:rPr>
      </w:pPr>
    </w:p>
    <w:p w14:paraId="1C443E5D" w14:textId="77777777" w:rsidR="00224B28" w:rsidRDefault="00224B28" w:rsidP="00224B28">
      <w:pPr>
        <w:rPr>
          <w:rFonts w:ascii="Calibri" w:hAnsi="Calibri"/>
          <w:b/>
          <w:sz w:val="28"/>
        </w:rPr>
      </w:pPr>
    </w:p>
    <w:p w14:paraId="01193062" w14:textId="77777777" w:rsidR="00224B28" w:rsidRDefault="00224B28" w:rsidP="00224B28">
      <w:pPr>
        <w:rPr>
          <w:rFonts w:ascii="Calibri" w:hAnsi="Calibri"/>
          <w:b/>
          <w:sz w:val="28"/>
        </w:rPr>
      </w:pPr>
    </w:p>
    <w:p w14:paraId="3E61D4BA" w14:textId="77777777" w:rsidR="00224B28" w:rsidRDefault="00224B28" w:rsidP="00224B28">
      <w:pPr>
        <w:rPr>
          <w:rFonts w:ascii="Calibri" w:hAnsi="Calibri"/>
          <w:b/>
          <w:sz w:val="28"/>
        </w:rPr>
      </w:pPr>
    </w:p>
    <w:p w14:paraId="4A2AB518" w14:textId="77777777" w:rsidR="00224B28" w:rsidRDefault="00224B28" w:rsidP="00224B28">
      <w:pPr>
        <w:rPr>
          <w:rFonts w:ascii="Calibri" w:hAnsi="Calibri"/>
          <w:b/>
          <w:sz w:val="28"/>
        </w:rPr>
      </w:pPr>
    </w:p>
    <w:p w14:paraId="637230A2" w14:textId="77777777" w:rsidR="00224B28" w:rsidRDefault="00224B28" w:rsidP="00224B28">
      <w:pPr>
        <w:rPr>
          <w:rFonts w:ascii="Calibri" w:hAnsi="Calibri"/>
          <w:b/>
          <w:sz w:val="28"/>
        </w:rPr>
      </w:pPr>
    </w:p>
    <w:p w14:paraId="2EC0ABAB" w14:textId="77777777" w:rsidR="00425D90" w:rsidRDefault="00AA3441">
      <w:pPr>
        <w:pageBreakBefore/>
        <w:rPr>
          <w:rFonts w:ascii="Calibri" w:hAnsi="Calibri"/>
          <w:b/>
          <w:sz w:val="32"/>
        </w:rPr>
      </w:pPr>
      <w:r>
        <w:rPr>
          <w:rFonts w:ascii="Calibri" w:hAnsi="Calibri"/>
          <w:b/>
          <w:sz w:val="32"/>
        </w:rPr>
        <w:lastRenderedPageBreak/>
        <w:t xml:space="preserve">APPENDIX </w:t>
      </w:r>
      <w:r w:rsidR="004C34FA">
        <w:rPr>
          <w:rFonts w:ascii="Calibri" w:hAnsi="Calibri"/>
          <w:b/>
          <w:sz w:val="32"/>
        </w:rPr>
        <w:t>C</w:t>
      </w:r>
    </w:p>
    <w:p w14:paraId="3086796B" w14:textId="77777777" w:rsidR="00EF4BF8" w:rsidRPr="005131A6" w:rsidRDefault="0025779D" w:rsidP="00EF4BF8">
      <w:pPr>
        <w:rPr>
          <w:rFonts w:ascii="Calibri" w:hAnsi="Calibri"/>
          <w:b/>
          <w:sz w:val="28"/>
        </w:rPr>
      </w:pPr>
      <w:r w:rsidRPr="005131A6">
        <w:rPr>
          <w:rFonts w:ascii="Calibri" w:hAnsi="Calibri"/>
          <w:b/>
          <w:sz w:val="28"/>
        </w:rPr>
        <w:t>Sample Questions for Consumer Forums</w:t>
      </w:r>
    </w:p>
    <w:p w14:paraId="31ECBD7D" w14:textId="77777777" w:rsidR="00EF4BF8" w:rsidRDefault="00EF4BF8" w:rsidP="00EF4BF8">
      <w:pPr>
        <w:rPr>
          <w:rFonts w:ascii="Calibri" w:hAnsi="Calibri"/>
          <w:b/>
          <w:sz w:val="32"/>
        </w:rPr>
      </w:pPr>
    </w:p>
    <w:p w14:paraId="622E200D" w14:textId="77777777" w:rsidR="0025779D" w:rsidRPr="005417F5" w:rsidRDefault="0025779D" w:rsidP="005417F5">
      <w:pPr>
        <w:pStyle w:val="ListParagraph"/>
        <w:numPr>
          <w:ilvl w:val="0"/>
          <w:numId w:val="9"/>
        </w:numPr>
        <w:rPr>
          <w:rFonts w:ascii="Calibri" w:hAnsi="Calibri"/>
        </w:rPr>
      </w:pPr>
      <w:r w:rsidRPr="005417F5">
        <w:rPr>
          <w:rFonts w:ascii="Calibri" w:hAnsi="Calibri"/>
        </w:rPr>
        <w:t>Where did you first go for help when you became homeless?</w:t>
      </w:r>
    </w:p>
    <w:p w14:paraId="1E90830B" w14:textId="77777777" w:rsidR="0025779D" w:rsidRDefault="0025779D" w:rsidP="0025779D">
      <w:pPr>
        <w:rPr>
          <w:rFonts w:ascii="Calibri" w:hAnsi="Calibri"/>
        </w:rPr>
      </w:pPr>
    </w:p>
    <w:p w14:paraId="28FFFB30" w14:textId="77777777" w:rsidR="005417F5" w:rsidRDefault="0025779D" w:rsidP="005417F5">
      <w:pPr>
        <w:pStyle w:val="ListParagraph"/>
        <w:numPr>
          <w:ilvl w:val="0"/>
          <w:numId w:val="9"/>
        </w:numPr>
        <w:rPr>
          <w:rFonts w:ascii="Calibri" w:hAnsi="Calibri"/>
        </w:rPr>
      </w:pPr>
      <w:r w:rsidRPr="005417F5">
        <w:rPr>
          <w:rFonts w:ascii="Calibri" w:hAnsi="Calibri"/>
        </w:rPr>
        <w:t>How did you find out about that program or place?</w:t>
      </w:r>
    </w:p>
    <w:p w14:paraId="7F543122" w14:textId="77777777" w:rsidR="005417F5" w:rsidRPr="0025779D" w:rsidRDefault="005417F5" w:rsidP="005417F5">
      <w:pPr>
        <w:rPr>
          <w:rFonts w:ascii="Calibri" w:hAnsi="Calibri"/>
        </w:rPr>
      </w:pPr>
    </w:p>
    <w:p w14:paraId="5BEDD73E" w14:textId="77777777" w:rsidR="005417F5" w:rsidRPr="005417F5" w:rsidRDefault="005417F5" w:rsidP="005417F5">
      <w:pPr>
        <w:pStyle w:val="ListParagraph"/>
        <w:numPr>
          <w:ilvl w:val="0"/>
          <w:numId w:val="9"/>
        </w:numPr>
        <w:rPr>
          <w:rFonts w:ascii="Calibri" w:hAnsi="Calibri"/>
        </w:rPr>
      </w:pPr>
      <w:r w:rsidRPr="005417F5">
        <w:rPr>
          <w:rFonts w:ascii="Calibri" w:hAnsi="Calibri"/>
        </w:rPr>
        <w:t>What made you decide to go that place when you became homeless?</w:t>
      </w:r>
    </w:p>
    <w:p w14:paraId="4E6742F5" w14:textId="77777777" w:rsidR="0025779D" w:rsidRDefault="0025779D" w:rsidP="0025779D">
      <w:pPr>
        <w:rPr>
          <w:rFonts w:ascii="Calibri" w:hAnsi="Calibri"/>
        </w:rPr>
      </w:pPr>
    </w:p>
    <w:p w14:paraId="6A809E3F" w14:textId="77777777" w:rsidR="0025779D" w:rsidRPr="00F85640" w:rsidRDefault="0025779D" w:rsidP="0025779D">
      <w:pPr>
        <w:pStyle w:val="ListParagraph"/>
        <w:numPr>
          <w:ilvl w:val="0"/>
          <w:numId w:val="9"/>
        </w:numPr>
        <w:rPr>
          <w:rFonts w:ascii="Calibri" w:hAnsi="Calibri"/>
        </w:rPr>
      </w:pPr>
      <w:r w:rsidRPr="005417F5">
        <w:rPr>
          <w:rFonts w:ascii="Calibri" w:hAnsi="Calibri"/>
        </w:rPr>
        <w:t>How did that place help you once th</w:t>
      </w:r>
      <w:r w:rsidR="00F85640">
        <w:rPr>
          <w:rFonts w:ascii="Calibri" w:hAnsi="Calibri"/>
        </w:rPr>
        <w:t>ey found out you were homeless?</w:t>
      </w:r>
    </w:p>
    <w:p w14:paraId="6343D0A5" w14:textId="77777777" w:rsidR="0025779D" w:rsidRPr="0025779D" w:rsidRDefault="0025779D" w:rsidP="0025779D">
      <w:pPr>
        <w:rPr>
          <w:rFonts w:ascii="Calibri" w:hAnsi="Calibri"/>
        </w:rPr>
      </w:pPr>
    </w:p>
    <w:p w14:paraId="3BA82A26" w14:textId="77777777" w:rsidR="0025779D" w:rsidRPr="005417F5" w:rsidRDefault="0025779D" w:rsidP="005417F5">
      <w:pPr>
        <w:pStyle w:val="ListParagraph"/>
        <w:numPr>
          <w:ilvl w:val="0"/>
          <w:numId w:val="9"/>
        </w:numPr>
        <w:rPr>
          <w:rFonts w:ascii="Calibri" w:hAnsi="Calibri"/>
        </w:rPr>
      </w:pPr>
      <w:r w:rsidRPr="005417F5">
        <w:rPr>
          <w:rFonts w:ascii="Calibri" w:hAnsi="Calibri"/>
        </w:rPr>
        <w:t>Was this place easy for you to get to?</w:t>
      </w:r>
    </w:p>
    <w:p w14:paraId="3D65D656" w14:textId="77777777" w:rsidR="0025779D" w:rsidRPr="0025779D" w:rsidRDefault="0025779D" w:rsidP="0025779D">
      <w:pPr>
        <w:rPr>
          <w:rFonts w:ascii="Calibri" w:hAnsi="Calibri"/>
        </w:rPr>
      </w:pPr>
    </w:p>
    <w:p w14:paraId="06DC759E" w14:textId="77777777" w:rsidR="0025779D" w:rsidRPr="00F85640" w:rsidRDefault="0025779D" w:rsidP="0025779D">
      <w:pPr>
        <w:pStyle w:val="ListParagraph"/>
        <w:numPr>
          <w:ilvl w:val="0"/>
          <w:numId w:val="9"/>
        </w:numPr>
        <w:rPr>
          <w:rFonts w:ascii="Calibri" w:hAnsi="Calibri"/>
        </w:rPr>
      </w:pPr>
      <w:r w:rsidRPr="005417F5">
        <w:rPr>
          <w:rFonts w:ascii="Calibri" w:hAnsi="Calibri"/>
        </w:rPr>
        <w:t>Would you recommend going to that place to someone else that became homeless? Why or why not?</w:t>
      </w:r>
    </w:p>
    <w:p w14:paraId="5298CFBE" w14:textId="77777777" w:rsidR="0025779D" w:rsidRPr="0025779D" w:rsidRDefault="0025779D" w:rsidP="0025779D">
      <w:pPr>
        <w:rPr>
          <w:rFonts w:ascii="Calibri" w:hAnsi="Calibri"/>
        </w:rPr>
      </w:pPr>
    </w:p>
    <w:p w14:paraId="4B667F58" w14:textId="77777777" w:rsidR="005417F5" w:rsidRDefault="0025779D" w:rsidP="005417F5">
      <w:pPr>
        <w:pStyle w:val="ListParagraph"/>
        <w:numPr>
          <w:ilvl w:val="0"/>
          <w:numId w:val="9"/>
        </w:numPr>
        <w:rPr>
          <w:rFonts w:ascii="Calibri" w:hAnsi="Calibri"/>
        </w:rPr>
      </w:pPr>
      <w:r w:rsidRPr="005417F5">
        <w:rPr>
          <w:rFonts w:ascii="Calibri" w:hAnsi="Calibri"/>
        </w:rPr>
        <w:t>If you needed a place to sleep that night, did you get it?</w:t>
      </w:r>
    </w:p>
    <w:p w14:paraId="36302C36" w14:textId="77777777" w:rsidR="00D9657B" w:rsidRDefault="00D9657B" w:rsidP="0025779D">
      <w:pPr>
        <w:rPr>
          <w:rFonts w:ascii="Calibri" w:hAnsi="Calibri"/>
        </w:rPr>
      </w:pPr>
    </w:p>
    <w:p w14:paraId="711CD3E7" w14:textId="77777777" w:rsidR="0025779D" w:rsidRPr="00F85640" w:rsidRDefault="00D9657B" w:rsidP="0025779D">
      <w:pPr>
        <w:pStyle w:val="ListParagraph"/>
        <w:numPr>
          <w:ilvl w:val="0"/>
          <w:numId w:val="9"/>
        </w:numPr>
        <w:rPr>
          <w:rFonts w:ascii="Calibri" w:hAnsi="Calibri"/>
        </w:rPr>
      </w:pPr>
      <w:r w:rsidRPr="005417F5">
        <w:rPr>
          <w:rFonts w:ascii="Calibri" w:hAnsi="Calibri"/>
        </w:rPr>
        <w:t>Did the person working with</w:t>
      </w:r>
      <w:r w:rsidR="00F85640">
        <w:rPr>
          <w:rFonts w:ascii="Calibri" w:hAnsi="Calibri"/>
        </w:rPr>
        <w:t xml:space="preserve"> ask you questions? If so, did they</w:t>
      </w:r>
      <w:r w:rsidRPr="005417F5">
        <w:rPr>
          <w:rFonts w:ascii="Calibri" w:hAnsi="Calibri"/>
        </w:rPr>
        <w:t xml:space="preserve"> explain why they were asking you questions?</w:t>
      </w:r>
    </w:p>
    <w:p w14:paraId="79FA3F46" w14:textId="77777777" w:rsidR="0025779D" w:rsidRPr="0025779D" w:rsidRDefault="0025779D" w:rsidP="0025779D">
      <w:pPr>
        <w:rPr>
          <w:rFonts w:ascii="Calibri" w:hAnsi="Calibri"/>
        </w:rPr>
      </w:pPr>
    </w:p>
    <w:p w14:paraId="105A5219" w14:textId="77777777" w:rsidR="00F85640" w:rsidRDefault="00F85640" w:rsidP="005417F5">
      <w:pPr>
        <w:pStyle w:val="ListParagraph"/>
        <w:numPr>
          <w:ilvl w:val="0"/>
          <w:numId w:val="9"/>
        </w:numPr>
        <w:rPr>
          <w:rFonts w:ascii="Calibri" w:hAnsi="Calibri"/>
        </w:rPr>
      </w:pPr>
      <w:r>
        <w:rPr>
          <w:rFonts w:ascii="Calibri" w:hAnsi="Calibri"/>
        </w:rPr>
        <w:t>Were you happy with what happened after they asked you questions?</w:t>
      </w:r>
    </w:p>
    <w:p w14:paraId="740C51AF" w14:textId="77777777" w:rsidR="00F85640" w:rsidRDefault="00F85640" w:rsidP="00F85640">
      <w:pPr>
        <w:pStyle w:val="ListParagraph"/>
        <w:rPr>
          <w:rFonts w:ascii="Calibri" w:hAnsi="Calibri"/>
        </w:rPr>
      </w:pPr>
    </w:p>
    <w:p w14:paraId="17A6A727" w14:textId="77777777" w:rsidR="00F85640" w:rsidRPr="00F85640" w:rsidRDefault="00F85640" w:rsidP="00F85640">
      <w:pPr>
        <w:pStyle w:val="ListParagraph"/>
        <w:numPr>
          <w:ilvl w:val="0"/>
          <w:numId w:val="9"/>
        </w:numPr>
        <w:rPr>
          <w:rFonts w:ascii="Calibri" w:hAnsi="Calibri"/>
        </w:rPr>
      </w:pPr>
      <w:r>
        <w:rPr>
          <w:rFonts w:ascii="Calibri" w:hAnsi="Calibri"/>
        </w:rPr>
        <w:t>Did the process make sense to you?</w:t>
      </w:r>
    </w:p>
    <w:p w14:paraId="6F675151" w14:textId="77777777" w:rsidR="00F85640" w:rsidRDefault="00F85640" w:rsidP="00F85640">
      <w:pPr>
        <w:pStyle w:val="ListParagraph"/>
        <w:rPr>
          <w:rFonts w:ascii="Calibri" w:hAnsi="Calibri"/>
        </w:rPr>
      </w:pPr>
    </w:p>
    <w:p w14:paraId="69A77B92" w14:textId="77777777" w:rsidR="00F85640" w:rsidRDefault="00F85640" w:rsidP="005417F5">
      <w:pPr>
        <w:pStyle w:val="ListParagraph"/>
        <w:numPr>
          <w:ilvl w:val="0"/>
          <w:numId w:val="9"/>
        </w:numPr>
        <w:rPr>
          <w:rFonts w:ascii="Calibri" w:hAnsi="Calibri"/>
        </w:rPr>
      </w:pPr>
      <w:r>
        <w:rPr>
          <w:rFonts w:ascii="Calibri" w:hAnsi="Calibri"/>
        </w:rPr>
        <w:t xml:space="preserve">Did the process help you meet your </w:t>
      </w:r>
      <w:r w:rsidR="002111E0">
        <w:rPr>
          <w:rFonts w:ascii="Calibri" w:hAnsi="Calibri"/>
        </w:rPr>
        <w:t xml:space="preserve">housing </w:t>
      </w:r>
      <w:r>
        <w:rPr>
          <w:rFonts w:ascii="Calibri" w:hAnsi="Calibri"/>
        </w:rPr>
        <w:t>needs?</w:t>
      </w:r>
    </w:p>
    <w:p w14:paraId="593C86A6" w14:textId="77777777" w:rsidR="00F85640" w:rsidRDefault="00F85640" w:rsidP="00F85640">
      <w:pPr>
        <w:pStyle w:val="ListParagraph"/>
        <w:rPr>
          <w:rFonts w:ascii="Calibri" w:hAnsi="Calibri"/>
        </w:rPr>
      </w:pPr>
    </w:p>
    <w:p w14:paraId="02067CC1" w14:textId="77777777" w:rsidR="00F85640" w:rsidRDefault="00F85640" w:rsidP="005417F5">
      <w:pPr>
        <w:pStyle w:val="ListParagraph"/>
        <w:numPr>
          <w:ilvl w:val="0"/>
          <w:numId w:val="9"/>
        </w:numPr>
        <w:rPr>
          <w:rFonts w:ascii="Calibri" w:hAnsi="Calibri"/>
        </w:rPr>
      </w:pPr>
      <w:r>
        <w:rPr>
          <w:rFonts w:ascii="Calibri" w:hAnsi="Calibri"/>
        </w:rPr>
        <w:t xml:space="preserve">Did you end up </w:t>
      </w:r>
      <w:r w:rsidR="00AF10AE">
        <w:rPr>
          <w:rFonts w:ascii="Calibri" w:hAnsi="Calibri"/>
        </w:rPr>
        <w:t xml:space="preserve">with </w:t>
      </w:r>
      <w:r>
        <w:rPr>
          <w:rFonts w:ascii="Calibri" w:hAnsi="Calibri"/>
        </w:rPr>
        <w:t>somewhere to sleep that night?</w:t>
      </w:r>
    </w:p>
    <w:p w14:paraId="4DECA18C" w14:textId="77777777" w:rsidR="00F85640" w:rsidRPr="00F85640" w:rsidRDefault="00F85640" w:rsidP="00F85640">
      <w:pPr>
        <w:rPr>
          <w:rFonts w:ascii="Calibri" w:hAnsi="Calibri"/>
        </w:rPr>
      </w:pPr>
    </w:p>
    <w:p w14:paraId="09FE62DD" w14:textId="77777777" w:rsidR="00F85640" w:rsidRDefault="00F85640" w:rsidP="005417F5">
      <w:pPr>
        <w:pStyle w:val="ListParagraph"/>
        <w:numPr>
          <w:ilvl w:val="0"/>
          <w:numId w:val="9"/>
        </w:numPr>
        <w:rPr>
          <w:rFonts w:ascii="Calibri" w:hAnsi="Calibri"/>
        </w:rPr>
      </w:pPr>
      <w:r>
        <w:rPr>
          <w:rFonts w:ascii="Calibri" w:hAnsi="Calibri"/>
        </w:rPr>
        <w:t>Did</w:t>
      </w:r>
      <w:r w:rsidR="002111E0">
        <w:rPr>
          <w:rFonts w:ascii="Calibri" w:hAnsi="Calibri"/>
        </w:rPr>
        <w:t xml:space="preserve"> you end up with a plan for getting back into permanent housing</w:t>
      </w:r>
      <w:r>
        <w:rPr>
          <w:rFonts w:ascii="Calibri" w:hAnsi="Calibri"/>
        </w:rPr>
        <w:t>?</w:t>
      </w:r>
    </w:p>
    <w:p w14:paraId="7F236B15" w14:textId="77777777" w:rsidR="00F85640" w:rsidRPr="00F85640" w:rsidRDefault="00F85640" w:rsidP="00F85640">
      <w:pPr>
        <w:ind w:left="360"/>
        <w:rPr>
          <w:rFonts w:ascii="Calibri" w:hAnsi="Calibri"/>
        </w:rPr>
      </w:pPr>
    </w:p>
    <w:p w14:paraId="0CD00AAE" w14:textId="77777777" w:rsidR="00EF4BF8" w:rsidRPr="005417F5" w:rsidRDefault="00F85640" w:rsidP="005417F5">
      <w:pPr>
        <w:pStyle w:val="ListParagraph"/>
        <w:numPr>
          <w:ilvl w:val="0"/>
          <w:numId w:val="9"/>
        </w:numPr>
        <w:rPr>
          <w:rFonts w:ascii="Calibri" w:hAnsi="Calibri"/>
        </w:rPr>
      </w:pPr>
      <w:r>
        <w:rPr>
          <w:rFonts w:ascii="Calibri" w:hAnsi="Calibri"/>
        </w:rPr>
        <w:t>What other thoughts would you like to share with us?</w:t>
      </w:r>
    </w:p>
    <w:p w14:paraId="2436670A" w14:textId="77777777" w:rsidR="00EF4BF8" w:rsidRDefault="00EF4BF8" w:rsidP="00401676">
      <w:pPr>
        <w:rPr>
          <w:rFonts w:ascii="Calibri" w:hAnsi="Calibri"/>
        </w:rPr>
      </w:pPr>
    </w:p>
    <w:p w14:paraId="561BBC74" w14:textId="77777777" w:rsidR="009B0769" w:rsidRDefault="009B0769" w:rsidP="00401676">
      <w:pPr>
        <w:rPr>
          <w:rFonts w:ascii="Calibri" w:hAnsi="Calibri"/>
        </w:rPr>
      </w:pPr>
    </w:p>
    <w:p w14:paraId="01199579" w14:textId="77777777" w:rsidR="009B0769" w:rsidRDefault="009B0769" w:rsidP="00401676">
      <w:pPr>
        <w:rPr>
          <w:rFonts w:ascii="Calibri" w:hAnsi="Calibri"/>
        </w:rPr>
      </w:pPr>
    </w:p>
    <w:p w14:paraId="4D87E294" w14:textId="77777777" w:rsidR="00D42857" w:rsidRPr="00401676" w:rsidRDefault="00D42857" w:rsidP="00401676">
      <w:pPr>
        <w:rPr>
          <w:rFonts w:ascii="Calibri" w:hAnsi="Calibri"/>
        </w:rPr>
      </w:pPr>
    </w:p>
    <w:sectPr w:rsidR="00D42857" w:rsidRPr="00401676" w:rsidSect="007C72CB">
      <w:headerReference w:type="default" r:id="rId19"/>
      <w:footerReference w:type="default" r:id="rId20"/>
      <w:footerReference w:type="first" r:id="rId2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AB193" w14:textId="77777777" w:rsidR="00BB6202" w:rsidRDefault="00BB6202">
      <w:r>
        <w:separator/>
      </w:r>
    </w:p>
  </w:endnote>
  <w:endnote w:type="continuationSeparator" w:id="0">
    <w:p w14:paraId="2FA1C9EB" w14:textId="77777777" w:rsidR="00BB6202" w:rsidRDefault="00BB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0AC6D" w14:textId="77777777" w:rsidR="00B567D6" w:rsidRDefault="003A3306" w:rsidP="0085616D">
    <w:pPr>
      <w:pStyle w:val="Footer"/>
      <w:framePr w:wrap="around" w:vAnchor="text" w:hAnchor="margin" w:xAlign="center" w:y="1"/>
      <w:rPr>
        <w:rStyle w:val="PageNumber"/>
      </w:rPr>
    </w:pPr>
    <w:r>
      <w:rPr>
        <w:rStyle w:val="PageNumber"/>
      </w:rPr>
      <w:fldChar w:fldCharType="begin"/>
    </w:r>
    <w:r w:rsidR="00B567D6">
      <w:rPr>
        <w:rStyle w:val="PageNumber"/>
      </w:rPr>
      <w:instrText xml:space="preserve">PAGE  </w:instrText>
    </w:r>
    <w:r>
      <w:rPr>
        <w:rStyle w:val="PageNumber"/>
      </w:rPr>
      <w:fldChar w:fldCharType="end"/>
    </w:r>
  </w:p>
  <w:p w14:paraId="67439987" w14:textId="77777777" w:rsidR="00B567D6" w:rsidRDefault="00B56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FBF2" w14:textId="77777777" w:rsidR="00185035" w:rsidRDefault="00185035">
    <w:pPr>
      <w:pStyle w:val="Footer"/>
      <w:pBdr>
        <w:top w:val="single" w:sz="24" w:space="5" w:color="9BBB59" w:themeColor="accent3"/>
      </w:pBdr>
      <w:jc w:val="right"/>
      <w:rPr>
        <w:i/>
        <w:iCs/>
        <w:color w:val="8C8C8C" w:themeColor="background1" w:themeShade="8C"/>
      </w:rPr>
    </w:pPr>
  </w:p>
  <w:p w14:paraId="31803454" w14:textId="77777777" w:rsidR="00A15DA3" w:rsidRDefault="00A15DA3" w:rsidP="00A15D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25CF9" w14:textId="77777777" w:rsidR="00B567D6" w:rsidRDefault="00B567D6" w:rsidP="00BC4A4C">
    <w:pPr>
      <w:pStyle w:val="Footer"/>
      <w:ind w:right="360"/>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297177"/>
      <w:docPartObj>
        <w:docPartGallery w:val="Page Numbers (Bottom of Page)"/>
        <w:docPartUnique/>
      </w:docPartObj>
    </w:sdtPr>
    <w:sdtEndPr>
      <w:rPr>
        <w:noProof/>
      </w:rPr>
    </w:sdtEndPr>
    <w:sdtContent>
      <w:p w14:paraId="584A3FB6" w14:textId="77777777" w:rsidR="00185035" w:rsidRDefault="00185035">
        <w:pPr>
          <w:pStyle w:val="Footer"/>
          <w:jc w:val="center"/>
        </w:pPr>
        <w:r>
          <w:fldChar w:fldCharType="begin"/>
        </w:r>
        <w:r>
          <w:instrText xml:space="preserve"> PAGE   \* MERGEFORMAT </w:instrText>
        </w:r>
        <w:r>
          <w:fldChar w:fldCharType="separate"/>
        </w:r>
        <w:r w:rsidR="0086202B">
          <w:rPr>
            <w:noProof/>
          </w:rPr>
          <w:t>2</w:t>
        </w:r>
        <w:r>
          <w:rPr>
            <w:noProof/>
          </w:rPr>
          <w:fldChar w:fldCharType="end"/>
        </w:r>
      </w:p>
    </w:sdtContent>
  </w:sdt>
  <w:p w14:paraId="337B03EE" w14:textId="77777777" w:rsidR="00185035" w:rsidRDefault="0018503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3B84" w14:textId="77777777" w:rsidR="00B567D6" w:rsidRDefault="00B567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4242E" w14:textId="77777777" w:rsidR="007C72CB" w:rsidRDefault="007C72CB">
    <w:pPr>
      <w:pStyle w:val="Footer"/>
      <w:jc w:val="right"/>
    </w:pPr>
  </w:p>
  <w:p w14:paraId="103CCE82" w14:textId="77777777" w:rsidR="00B567D6" w:rsidRPr="00224B28" w:rsidRDefault="00FF227E" w:rsidP="00224B28">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26B76" w14:textId="77777777" w:rsidR="00BB6202" w:rsidRDefault="00BB6202">
      <w:r>
        <w:separator/>
      </w:r>
    </w:p>
  </w:footnote>
  <w:footnote w:type="continuationSeparator" w:id="0">
    <w:p w14:paraId="197460C1" w14:textId="77777777" w:rsidR="00BB6202" w:rsidRDefault="00BB6202">
      <w:r>
        <w:continuationSeparator/>
      </w:r>
    </w:p>
  </w:footnote>
  <w:footnote w:id="1">
    <w:p w14:paraId="1FF99568" w14:textId="77777777" w:rsidR="00B567D6" w:rsidRDefault="00B567D6">
      <w:pPr>
        <w:pStyle w:val="FootnoteText"/>
      </w:pPr>
      <w:r>
        <w:rPr>
          <w:rStyle w:val="FootnoteReference"/>
        </w:rPr>
        <w:footnoteRef/>
      </w:r>
      <w:r>
        <w:t xml:space="preserve"> </w:t>
      </w:r>
      <w:r w:rsidRPr="00343EB4">
        <w:rPr>
          <w:rFonts w:asciiTheme="majorHAnsi" w:hAnsiTheme="majorHAnsi"/>
          <w:sz w:val="20"/>
        </w:rPr>
        <w:t xml:space="preserve">The definition is available here: </w:t>
      </w:r>
      <w:hyperlink r:id="rId1" w:history="1">
        <w:r w:rsidRPr="00A46A0F">
          <w:rPr>
            <w:rStyle w:val="Hyperlink"/>
            <w:rFonts w:asciiTheme="majorHAnsi" w:hAnsiTheme="majorHAnsi"/>
            <w:sz w:val="20"/>
          </w:rPr>
          <w:t>https://www.onecpd.info/resources/documents/HEARTH_HomelessDefinition_FinalRule.pdf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9FC9" w14:textId="77777777" w:rsidR="00A15DA3" w:rsidRDefault="00A15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067D" w14:textId="77777777" w:rsidR="00224B28" w:rsidRDefault="00224B28">
    <w:pPr>
      <w:pStyle w:val="Header"/>
      <w:jc w:val="right"/>
    </w:pPr>
  </w:p>
  <w:p w14:paraId="0215D60F" w14:textId="77777777" w:rsidR="00224B28" w:rsidRDefault="00224B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750E" w14:textId="77777777" w:rsidR="00A15DA3" w:rsidRDefault="00A15DA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A4BE" w14:textId="77777777" w:rsidR="00B567D6" w:rsidRDefault="00B567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720D1" w14:textId="77777777" w:rsidR="00B567D6" w:rsidRDefault="00B56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3C76"/>
    <w:multiLevelType w:val="hybridMultilevel"/>
    <w:tmpl w:val="5E44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358BF"/>
    <w:multiLevelType w:val="hybridMultilevel"/>
    <w:tmpl w:val="ACBA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E58"/>
    <w:multiLevelType w:val="multilevel"/>
    <w:tmpl w:val="9AE61A9C"/>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A3CD2"/>
    <w:multiLevelType w:val="hybridMultilevel"/>
    <w:tmpl w:val="EDDA8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B5814"/>
    <w:multiLevelType w:val="hybridMultilevel"/>
    <w:tmpl w:val="A46C6804"/>
    <w:lvl w:ilvl="0" w:tplc="FE64D59A">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6CB1"/>
    <w:multiLevelType w:val="hybridMultilevel"/>
    <w:tmpl w:val="17BAA9E6"/>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 w15:restartNumberingAfterBreak="0">
    <w:nsid w:val="133F7973"/>
    <w:multiLevelType w:val="hybridMultilevel"/>
    <w:tmpl w:val="E2624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55730"/>
    <w:multiLevelType w:val="multilevel"/>
    <w:tmpl w:val="4D30B79A"/>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1C1A8E"/>
    <w:multiLevelType w:val="hybridMultilevel"/>
    <w:tmpl w:val="05C8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308C6"/>
    <w:multiLevelType w:val="hybridMultilevel"/>
    <w:tmpl w:val="7ABA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B7579"/>
    <w:multiLevelType w:val="hybridMultilevel"/>
    <w:tmpl w:val="E3F4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A097D"/>
    <w:multiLevelType w:val="hybridMultilevel"/>
    <w:tmpl w:val="751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837CE"/>
    <w:multiLevelType w:val="multilevel"/>
    <w:tmpl w:val="9AE61A9C"/>
    <w:lvl w:ilvl="0">
      <w:start w:val="1"/>
      <w:numFmt w:val="decimal"/>
      <w:lvlText w:val="%1."/>
      <w:lvlJc w:val="left"/>
      <w:pPr>
        <w:ind w:left="108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8730A6"/>
    <w:multiLevelType w:val="hybridMultilevel"/>
    <w:tmpl w:val="18DA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5B19"/>
    <w:multiLevelType w:val="hybridMultilevel"/>
    <w:tmpl w:val="3A8A1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A38B3"/>
    <w:multiLevelType w:val="hybridMultilevel"/>
    <w:tmpl w:val="F6A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26735"/>
    <w:multiLevelType w:val="hybridMultilevel"/>
    <w:tmpl w:val="37F0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44E58"/>
    <w:multiLevelType w:val="hybridMultilevel"/>
    <w:tmpl w:val="9A3EB7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FE2B3B"/>
    <w:multiLevelType w:val="hybridMultilevel"/>
    <w:tmpl w:val="86B41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882FCF"/>
    <w:multiLevelType w:val="hybridMultilevel"/>
    <w:tmpl w:val="B042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70929"/>
    <w:multiLevelType w:val="hybridMultilevel"/>
    <w:tmpl w:val="1E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C4F70"/>
    <w:multiLevelType w:val="hybridMultilevel"/>
    <w:tmpl w:val="9AE61A9C"/>
    <w:lvl w:ilvl="0" w:tplc="FE64D59A">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432E5"/>
    <w:multiLevelType w:val="hybridMultilevel"/>
    <w:tmpl w:val="7AA4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D2B23"/>
    <w:multiLevelType w:val="hybridMultilevel"/>
    <w:tmpl w:val="40661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E16043"/>
    <w:multiLevelType w:val="multilevel"/>
    <w:tmpl w:val="3A8A1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094ECB"/>
    <w:multiLevelType w:val="hybridMultilevel"/>
    <w:tmpl w:val="1B6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343FE"/>
    <w:multiLevelType w:val="hybridMultilevel"/>
    <w:tmpl w:val="714E1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22998"/>
    <w:multiLevelType w:val="hybridMultilevel"/>
    <w:tmpl w:val="D866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D5AC4"/>
    <w:multiLevelType w:val="hybridMultilevel"/>
    <w:tmpl w:val="8F32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E25369"/>
    <w:multiLevelType w:val="hybridMultilevel"/>
    <w:tmpl w:val="4D30B79A"/>
    <w:lvl w:ilvl="0" w:tplc="FE64D59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77CC4"/>
    <w:multiLevelType w:val="hybridMultilevel"/>
    <w:tmpl w:val="70722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EC07E6"/>
    <w:multiLevelType w:val="hybridMultilevel"/>
    <w:tmpl w:val="6AF48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5A6F32"/>
    <w:multiLevelType w:val="hybridMultilevel"/>
    <w:tmpl w:val="2C24C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2"/>
  </w:num>
  <w:num w:numId="4">
    <w:abstractNumId w:val="25"/>
  </w:num>
  <w:num w:numId="5">
    <w:abstractNumId w:val="3"/>
  </w:num>
  <w:num w:numId="6">
    <w:abstractNumId w:val="32"/>
  </w:num>
  <w:num w:numId="7">
    <w:abstractNumId w:val="28"/>
  </w:num>
  <w:num w:numId="8">
    <w:abstractNumId w:val="19"/>
  </w:num>
  <w:num w:numId="9">
    <w:abstractNumId w:val="23"/>
  </w:num>
  <w:num w:numId="10">
    <w:abstractNumId w:val="0"/>
  </w:num>
  <w:num w:numId="11">
    <w:abstractNumId w:val="27"/>
  </w:num>
  <w:num w:numId="12">
    <w:abstractNumId w:val="11"/>
  </w:num>
  <w:num w:numId="13">
    <w:abstractNumId w:val="26"/>
  </w:num>
  <w:num w:numId="14">
    <w:abstractNumId w:val="13"/>
  </w:num>
  <w:num w:numId="15">
    <w:abstractNumId w:val="8"/>
  </w:num>
  <w:num w:numId="16">
    <w:abstractNumId w:val="30"/>
  </w:num>
  <w:num w:numId="17">
    <w:abstractNumId w:val="20"/>
  </w:num>
  <w:num w:numId="18">
    <w:abstractNumId w:val="17"/>
  </w:num>
  <w:num w:numId="19">
    <w:abstractNumId w:val="18"/>
  </w:num>
  <w:num w:numId="20">
    <w:abstractNumId w:val="10"/>
  </w:num>
  <w:num w:numId="21">
    <w:abstractNumId w:val="16"/>
  </w:num>
  <w:num w:numId="22">
    <w:abstractNumId w:val="4"/>
  </w:num>
  <w:num w:numId="23">
    <w:abstractNumId w:val="14"/>
  </w:num>
  <w:num w:numId="24">
    <w:abstractNumId w:val="21"/>
  </w:num>
  <w:num w:numId="25">
    <w:abstractNumId w:val="2"/>
  </w:num>
  <w:num w:numId="26">
    <w:abstractNumId w:val="29"/>
  </w:num>
  <w:num w:numId="27">
    <w:abstractNumId w:val="12"/>
  </w:num>
  <w:num w:numId="28">
    <w:abstractNumId w:val="24"/>
  </w:num>
  <w:num w:numId="29">
    <w:abstractNumId w:val="9"/>
  </w:num>
  <w:num w:numId="30">
    <w:abstractNumId w:val="7"/>
  </w:num>
  <w:num w:numId="31">
    <w:abstractNumId w:val="1"/>
  </w:num>
  <w:num w:numId="32">
    <w:abstractNumId w:val="32"/>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BE"/>
    <w:rsid w:val="00002FE7"/>
    <w:rsid w:val="00005403"/>
    <w:rsid w:val="0001045E"/>
    <w:rsid w:val="000134D6"/>
    <w:rsid w:val="00024943"/>
    <w:rsid w:val="00030E9E"/>
    <w:rsid w:val="00031207"/>
    <w:rsid w:val="0003490A"/>
    <w:rsid w:val="00041EF0"/>
    <w:rsid w:val="00043F71"/>
    <w:rsid w:val="00055BDB"/>
    <w:rsid w:val="00057743"/>
    <w:rsid w:val="00063B93"/>
    <w:rsid w:val="00067AAB"/>
    <w:rsid w:val="000920FF"/>
    <w:rsid w:val="000925EB"/>
    <w:rsid w:val="000940F3"/>
    <w:rsid w:val="00096429"/>
    <w:rsid w:val="000A25BA"/>
    <w:rsid w:val="000A3889"/>
    <w:rsid w:val="000A4155"/>
    <w:rsid w:val="000A4D00"/>
    <w:rsid w:val="000B0FB4"/>
    <w:rsid w:val="000B5F42"/>
    <w:rsid w:val="000B6339"/>
    <w:rsid w:val="000C1755"/>
    <w:rsid w:val="000C1F30"/>
    <w:rsid w:val="000C5078"/>
    <w:rsid w:val="000E0E0A"/>
    <w:rsid w:val="000E298A"/>
    <w:rsid w:val="000E2E15"/>
    <w:rsid w:val="000E44A4"/>
    <w:rsid w:val="000F004B"/>
    <w:rsid w:val="000F254B"/>
    <w:rsid w:val="000F6E27"/>
    <w:rsid w:val="00100484"/>
    <w:rsid w:val="0010546E"/>
    <w:rsid w:val="001117E0"/>
    <w:rsid w:val="0011186D"/>
    <w:rsid w:val="00121AFE"/>
    <w:rsid w:val="00140858"/>
    <w:rsid w:val="00152346"/>
    <w:rsid w:val="00160128"/>
    <w:rsid w:val="00171ABC"/>
    <w:rsid w:val="001729DC"/>
    <w:rsid w:val="00185035"/>
    <w:rsid w:val="00187131"/>
    <w:rsid w:val="001920F0"/>
    <w:rsid w:val="00194C95"/>
    <w:rsid w:val="00195D00"/>
    <w:rsid w:val="00195E51"/>
    <w:rsid w:val="00197B60"/>
    <w:rsid w:val="00197C82"/>
    <w:rsid w:val="001A267F"/>
    <w:rsid w:val="001A6A39"/>
    <w:rsid w:val="001B0A28"/>
    <w:rsid w:val="001B2B26"/>
    <w:rsid w:val="001B3477"/>
    <w:rsid w:val="001C1988"/>
    <w:rsid w:val="001C2F40"/>
    <w:rsid w:val="001C357B"/>
    <w:rsid w:val="001C3FC7"/>
    <w:rsid w:val="001C4676"/>
    <w:rsid w:val="001E0CAB"/>
    <w:rsid w:val="001E57A2"/>
    <w:rsid w:val="001E5893"/>
    <w:rsid w:val="001F0DCA"/>
    <w:rsid w:val="001F16F9"/>
    <w:rsid w:val="001F27EA"/>
    <w:rsid w:val="001F3E02"/>
    <w:rsid w:val="001F5922"/>
    <w:rsid w:val="001F72F2"/>
    <w:rsid w:val="00200A67"/>
    <w:rsid w:val="00200AA6"/>
    <w:rsid w:val="00202F9D"/>
    <w:rsid w:val="00205E2B"/>
    <w:rsid w:val="002111E0"/>
    <w:rsid w:val="00214ADE"/>
    <w:rsid w:val="00214C4D"/>
    <w:rsid w:val="00216672"/>
    <w:rsid w:val="00221F1E"/>
    <w:rsid w:val="00224B28"/>
    <w:rsid w:val="00231E3E"/>
    <w:rsid w:val="00235189"/>
    <w:rsid w:val="0023533B"/>
    <w:rsid w:val="0023799A"/>
    <w:rsid w:val="00237EF6"/>
    <w:rsid w:val="00242EC7"/>
    <w:rsid w:val="00243BE1"/>
    <w:rsid w:val="0025779D"/>
    <w:rsid w:val="002613B2"/>
    <w:rsid w:val="0027214B"/>
    <w:rsid w:val="0027324F"/>
    <w:rsid w:val="002743E7"/>
    <w:rsid w:val="002746F8"/>
    <w:rsid w:val="00274A72"/>
    <w:rsid w:val="0028014D"/>
    <w:rsid w:val="00283097"/>
    <w:rsid w:val="00283D8E"/>
    <w:rsid w:val="00286F7E"/>
    <w:rsid w:val="002905BF"/>
    <w:rsid w:val="002A201D"/>
    <w:rsid w:val="002A25C4"/>
    <w:rsid w:val="002A5A22"/>
    <w:rsid w:val="002B1D69"/>
    <w:rsid w:val="002B595D"/>
    <w:rsid w:val="002D0FA0"/>
    <w:rsid w:val="002D4FFE"/>
    <w:rsid w:val="002D5835"/>
    <w:rsid w:val="002D5F85"/>
    <w:rsid w:val="002D72F6"/>
    <w:rsid w:val="002E1B34"/>
    <w:rsid w:val="002E3CE9"/>
    <w:rsid w:val="002E4446"/>
    <w:rsid w:val="002E5E14"/>
    <w:rsid w:val="002F4FC9"/>
    <w:rsid w:val="00303000"/>
    <w:rsid w:val="00304420"/>
    <w:rsid w:val="00311009"/>
    <w:rsid w:val="00312F48"/>
    <w:rsid w:val="0031319B"/>
    <w:rsid w:val="00315150"/>
    <w:rsid w:val="00322D4E"/>
    <w:rsid w:val="00326C8E"/>
    <w:rsid w:val="00327A89"/>
    <w:rsid w:val="00335016"/>
    <w:rsid w:val="0034290C"/>
    <w:rsid w:val="00343EB4"/>
    <w:rsid w:val="00347789"/>
    <w:rsid w:val="003532C2"/>
    <w:rsid w:val="00353675"/>
    <w:rsid w:val="003601C1"/>
    <w:rsid w:val="00360ED4"/>
    <w:rsid w:val="0036235C"/>
    <w:rsid w:val="0036437D"/>
    <w:rsid w:val="003665FB"/>
    <w:rsid w:val="003706DA"/>
    <w:rsid w:val="00371973"/>
    <w:rsid w:val="003729FA"/>
    <w:rsid w:val="003754C6"/>
    <w:rsid w:val="003810AF"/>
    <w:rsid w:val="00381BB5"/>
    <w:rsid w:val="00382E3B"/>
    <w:rsid w:val="00383B57"/>
    <w:rsid w:val="00384EAB"/>
    <w:rsid w:val="00385645"/>
    <w:rsid w:val="003860AA"/>
    <w:rsid w:val="003868DE"/>
    <w:rsid w:val="0039287C"/>
    <w:rsid w:val="00397BDD"/>
    <w:rsid w:val="003A10A0"/>
    <w:rsid w:val="003A1FA5"/>
    <w:rsid w:val="003A3306"/>
    <w:rsid w:val="003B0BB5"/>
    <w:rsid w:val="003B222A"/>
    <w:rsid w:val="003B2321"/>
    <w:rsid w:val="003B6707"/>
    <w:rsid w:val="003C26C9"/>
    <w:rsid w:val="003C5E46"/>
    <w:rsid w:val="003D0028"/>
    <w:rsid w:val="003F2D44"/>
    <w:rsid w:val="003F626D"/>
    <w:rsid w:val="003F6C97"/>
    <w:rsid w:val="003F6D33"/>
    <w:rsid w:val="003F6F05"/>
    <w:rsid w:val="00401676"/>
    <w:rsid w:val="00401B7F"/>
    <w:rsid w:val="00401F0E"/>
    <w:rsid w:val="00402823"/>
    <w:rsid w:val="00402947"/>
    <w:rsid w:val="0040447E"/>
    <w:rsid w:val="00404928"/>
    <w:rsid w:val="00404B43"/>
    <w:rsid w:val="004125DA"/>
    <w:rsid w:val="00414529"/>
    <w:rsid w:val="004175F0"/>
    <w:rsid w:val="0042186E"/>
    <w:rsid w:val="00421B9D"/>
    <w:rsid w:val="004225D4"/>
    <w:rsid w:val="00423964"/>
    <w:rsid w:val="00423A11"/>
    <w:rsid w:val="00423A59"/>
    <w:rsid w:val="0042416C"/>
    <w:rsid w:val="00425D90"/>
    <w:rsid w:val="00426541"/>
    <w:rsid w:val="00433B5B"/>
    <w:rsid w:val="00441D38"/>
    <w:rsid w:val="004422E2"/>
    <w:rsid w:val="00457065"/>
    <w:rsid w:val="004626BC"/>
    <w:rsid w:val="00464B14"/>
    <w:rsid w:val="00464BFF"/>
    <w:rsid w:val="0046602E"/>
    <w:rsid w:val="00467636"/>
    <w:rsid w:val="00467749"/>
    <w:rsid w:val="004720A4"/>
    <w:rsid w:val="00472B82"/>
    <w:rsid w:val="004824EA"/>
    <w:rsid w:val="00484218"/>
    <w:rsid w:val="004854BC"/>
    <w:rsid w:val="0048616E"/>
    <w:rsid w:val="004861B7"/>
    <w:rsid w:val="004874C9"/>
    <w:rsid w:val="00494001"/>
    <w:rsid w:val="00494883"/>
    <w:rsid w:val="004969EE"/>
    <w:rsid w:val="004A102A"/>
    <w:rsid w:val="004A22D0"/>
    <w:rsid w:val="004A5BD2"/>
    <w:rsid w:val="004A70CB"/>
    <w:rsid w:val="004B0098"/>
    <w:rsid w:val="004B0EFA"/>
    <w:rsid w:val="004B1625"/>
    <w:rsid w:val="004B6F9C"/>
    <w:rsid w:val="004C34FA"/>
    <w:rsid w:val="004C441A"/>
    <w:rsid w:val="004C5BB1"/>
    <w:rsid w:val="004C5EBD"/>
    <w:rsid w:val="004C73AF"/>
    <w:rsid w:val="004C74E5"/>
    <w:rsid w:val="004D3E99"/>
    <w:rsid w:val="004D5AEB"/>
    <w:rsid w:val="004E361C"/>
    <w:rsid w:val="004E4F80"/>
    <w:rsid w:val="004F0FEC"/>
    <w:rsid w:val="004F1C97"/>
    <w:rsid w:val="004F35F0"/>
    <w:rsid w:val="004F4CA7"/>
    <w:rsid w:val="004F554D"/>
    <w:rsid w:val="004F5BAA"/>
    <w:rsid w:val="004F647B"/>
    <w:rsid w:val="004F6C17"/>
    <w:rsid w:val="00502BBF"/>
    <w:rsid w:val="00502E18"/>
    <w:rsid w:val="0050440D"/>
    <w:rsid w:val="005131A6"/>
    <w:rsid w:val="00513479"/>
    <w:rsid w:val="00516D2B"/>
    <w:rsid w:val="005171F2"/>
    <w:rsid w:val="00517793"/>
    <w:rsid w:val="00520477"/>
    <w:rsid w:val="005231D5"/>
    <w:rsid w:val="00525E3D"/>
    <w:rsid w:val="00527110"/>
    <w:rsid w:val="005308DE"/>
    <w:rsid w:val="00534508"/>
    <w:rsid w:val="005346C9"/>
    <w:rsid w:val="00534C30"/>
    <w:rsid w:val="005400E2"/>
    <w:rsid w:val="005417F5"/>
    <w:rsid w:val="00542363"/>
    <w:rsid w:val="00546021"/>
    <w:rsid w:val="00567317"/>
    <w:rsid w:val="005705E6"/>
    <w:rsid w:val="00570ABE"/>
    <w:rsid w:val="00570BA7"/>
    <w:rsid w:val="00571978"/>
    <w:rsid w:val="0057262C"/>
    <w:rsid w:val="00582FA8"/>
    <w:rsid w:val="005842B3"/>
    <w:rsid w:val="00585B39"/>
    <w:rsid w:val="00587CD9"/>
    <w:rsid w:val="005948B5"/>
    <w:rsid w:val="005A0136"/>
    <w:rsid w:val="005A1954"/>
    <w:rsid w:val="005A4409"/>
    <w:rsid w:val="005B3DE1"/>
    <w:rsid w:val="005B56AF"/>
    <w:rsid w:val="005B7176"/>
    <w:rsid w:val="005C0022"/>
    <w:rsid w:val="005C1B96"/>
    <w:rsid w:val="005C38D4"/>
    <w:rsid w:val="005C3B05"/>
    <w:rsid w:val="005D1468"/>
    <w:rsid w:val="005D46E1"/>
    <w:rsid w:val="005D4EBF"/>
    <w:rsid w:val="005D57CB"/>
    <w:rsid w:val="005D7861"/>
    <w:rsid w:val="005E08E2"/>
    <w:rsid w:val="005E0C37"/>
    <w:rsid w:val="005E3419"/>
    <w:rsid w:val="005F050C"/>
    <w:rsid w:val="005F288B"/>
    <w:rsid w:val="005F48AD"/>
    <w:rsid w:val="00601BAF"/>
    <w:rsid w:val="006046C5"/>
    <w:rsid w:val="00610368"/>
    <w:rsid w:val="00611230"/>
    <w:rsid w:val="006134E8"/>
    <w:rsid w:val="00614B55"/>
    <w:rsid w:val="00614CC0"/>
    <w:rsid w:val="00615F5A"/>
    <w:rsid w:val="00617555"/>
    <w:rsid w:val="00622C6E"/>
    <w:rsid w:val="00623024"/>
    <w:rsid w:val="00624AB6"/>
    <w:rsid w:val="00626F8C"/>
    <w:rsid w:val="006275BA"/>
    <w:rsid w:val="006275F7"/>
    <w:rsid w:val="006306E5"/>
    <w:rsid w:val="0064195B"/>
    <w:rsid w:val="00650112"/>
    <w:rsid w:val="00652E8F"/>
    <w:rsid w:val="00654700"/>
    <w:rsid w:val="00654A36"/>
    <w:rsid w:val="00655704"/>
    <w:rsid w:val="006567FD"/>
    <w:rsid w:val="006568CD"/>
    <w:rsid w:val="00660FBE"/>
    <w:rsid w:val="00663B9D"/>
    <w:rsid w:val="00666246"/>
    <w:rsid w:val="006721C6"/>
    <w:rsid w:val="0067662E"/>
    <w:rsid w:val="00683342"/>
    <w:rsid w:val="006841C0"/>
    <w:rsid w:val="0069036C"/>
    <w:rsid w:val="00691D02"/>
    <w:rsid w:val="00692E23"/>
    <w:rsid w:val="0069559C"/>
    <w:rsid w:val="006A15DB"/>
    <w:rsid w:val="006A2E32"/>
    <w:rsid w:val="006B5969"/>
    <w:rsid w:val="006B638E"/>
    <w:rsid w:val="006C1587"/>
    <w:rsid w:val="006C4346"/>
    <w:rsid w:val="006D321B"/>
    <w:rsid w:val="006D3F7A"/>
    <w:rsid w:val="006D4FCC"/>
    <w:rsid w:val="006D6F3B"/>
    <w:rsid w:val="006E5DAA"/>
    <w:rsid w:val="006F27FF"/>
    <w:rsid w:val="006F48BD"/>
    <w:rsid w:val="006F7A47"/>
    <w:rsid w:val="00700D01"/>
    <w:rsid w:val="0070111E"/>
    <w:rsid w:val="0071041E"/>
    <w:rsid w:val="00713387"/>
    <w:rsid w:val="007160BE"/>
    <w:rsid w:val="00722E49"/>
    <w:rsid w:val="00727481"/>
    <w:rsid w:val="00732243"/>
    <w:rsid w:val="0073370D"/>
    <w:rsid w:val="00741AC4"/>
    <w:rsid w:val="007460F6"/>
    <w:rsid w:val="00747CB7"/>
    <w:rsid w:val="00753C2F"/>
    <w:rsid w:val="007557AF"/>
    <w:rsid w:val="0076084D"/>
    <w:rsid w:val="00767210"/>
    <w:rsid w:val="00772C4B"/>
    <w:rsid w:val="007743F7"/>
    <w:rsid w:val="00782678"/>
    <w:rsid w:val="00782EF8"/>
    <w:rsid w:val="00786052"/>
    <w:rsid w:val="0078689B"/>
    <w:rsid w:val="00790F03"/>
    <w:rsid w:val="00791BAD"/>
    <w:rsid w:val="00793075"/>
    <w:rsid w:val="007A0BCE"/>
    <w:rsid w:val="007A3216"/>
    <w:rsid w:val="007A6CE0"/>
    <w:rsid w:val="007B03EA"/>
    <w:rsid w:val="007B0772"/>
    <w:rsid w:val="007B0CDD"/>
    <w:rsid w:val="007B7ABE"/>
    <w:rsid w:val="007C0BE7"/>
    <w:rsid w:val="007C3E80"/>
    <w:rsid w:val="007C5002"/>
    <w:rsid w:val="007C72CB"/>
    <w:rsid w:val="007D6B2E"/>
    <w:rsid w:val="007E06C2"/>
    <w:rsid w:val="007E3717"/>
    <w:rsid w:val="007E7315"/>
    <w:rsid w:val="007F5FFF"/>
    <w:rsid w:val="00805EA5"/>
    <w:rsid w:val="008065C7"/>
    <w:rsid w:val="00813574"/>
    <w:rsid w:val="00816A0B"/>
    <w:rsid w:val="00817134"/>
    <w:rsid w:val="008177C1"/>
    <w:rsid w:val="00826CD1"/>
    <w:rsid w:val="00835248"/>
    <w:rsid w:val="00840C01"/>
    <w:rsid w:val="008419EA"/>
    <w:rsid w:val="00843FDB"/>
    <w:rsid w:val="00852CF4"/>
    <w:rsid w:val="0085616D"/>
    <w:rsid w:val="00856799"/>
    <w:rsid w:val="008603F3"/>
    <w:rsid w:val="00861EB7"/>
    <w:rsid w:val="0086202B"/>
    <w:rsid w:val="00863C50"/>
    <w:rsid w:val="00867469"/>
    <w:rsid w:val="008762E5"/>
    <w:rsid w:val="00876C8E"/>
    <w:rsid w:val="00883F5A"/>
    <w:rsid w:val="00892A77"/>
    <w:rsid w:val="008A57EF"/>
    <w:rsid w:val="008A6FF1"/>
    <w:rsid w:val="008A7701"/>
    <w:rsid w:val="008B1086"/>
    <w:rsid w:val="008B5B44"/>
    <w:rsid w:val="008C283A"/>
    <w:rsid w:val="008D111C"/>
    <w:rsid w:val="008D1C8C"/>
    <w:rsid w:val="008E0769"/>
    <w:rsid w:val="008E5A57"/>
    <w:rsid w:val="008E5DF0"/>
    <w:rsid w:val="008F04CE"/>
    <w:rsid w:val="008F6ADF"/>
    <w:rsid w:val="00904136"/>
    <w:rsid w:val="009078D4"/>
    <w:rsid w:val="00912F67"/>
    <w:rsid w:val="00913A54"/>
    <w:rsid w:val="00913FE4"/>
    <w:rsid w:val="00914B16"/>
    <w:rsid w:val="00921825"/>
    <w:rsid w:val="009263FC"/>
    <w:rsid w:val="00926B16"/>
    <w:rsid w:val="0092788F"/>
    <w:rsid w:val="00932D60"/>
    <w:rsid w:val="00934B20"/>
    <w:rsid w:val="00940843"/>
    <w:rsid w:val="00944992"/>
    <w:rsid w:val="00946181"/>
    <w:rsid w:val="009471FF"/>
    <w:rsid w:val="0095538F"/>
    <w:rsid w:val="00956A38"/>
    <w:rsid w:val="0096489D"/>
    <w:rsid w:val="00964A29"/>
    <w:rsid w:val="00965BBC"/>
    <w:rsid w:val="00965ECA"/>
    <w:rsid w:val="00980341"/>
    <w:rsid w:val="009864F1"/>
    <w:rsid w:val="0098686F"/>
    <w:rsid w:val="00987EEE"/>
    <w:rsid w:val="009A06EF"/>
    <w:rsid w:val="009B0769"/>
    <w:rsid w:val="009B13BA"/>
    <w:rsid w:val="009B67B6"/>
    <w:rsid w:val="009C150E"/>
    <w:rsid w:val="009C4B72"/>
    <w:rsid w:val="009D44B8"/>
    <w:rsid w:val="009D5D1A"/>
    <w:rsid w:val="009D6CC8"/>
    <w:rsid w:val="009E01A4"/>
    <w:rsid w:val="009E1EBF"/>
    <w:rsid w:val="009E7DEA"/>
    <w:rsid w:val="009F0EBD"/>
    <w:rsid w:val="009F2842"/>
    <w:rsid w:val="009F3651"/>
    <w:rsid w:val="009F50FD"/>
    <w:rsid w:val="009F7019"/>
    <w:rsid w:val="009F7590"/>
    <w:rsid w:val="00A008C0"/>
    <w:rsid w:val="00A02812"/>
    <w:rsid w:val="00A02DAA"/>
    <w:rsid w:val="00A04371"/>
    <w:rsid w:val="00A0791A"/>
    <w:rsid w:val="00A07CD1"/>
    <w:rsid w:val="00A158B5"/>
    <w:rsid w:val="00A15D34"/>
    <w:rsid w:val="00A15DA3"/>
    <w:rsid w:val="00A20A18"/>
    <w:rsid w:val="00A21640"/>
    <w:rsid w:val="00A240BE"/>
    <w:rsid w:val="00A24143"/>
    <w:rsid w:val="00A246E4"/>
    <w:rsid w:val="00A256AA"/>
    <w:rsid w:val="00A25F6E"/>
    <w:rsid w:val="00A31788"/>
    <w:rsid w:val="00A31948"/>
    <w:rsid w:val="00A31A94"/>
    <w:rsid w:val="00A3365D"/>
    <w:rsid w:val="00A337E7"/>
    <w:rsid w:val="00A34DD6"/>
    <w:rsid w:val="00A40375"/>
    <w:rsid w:val="00A413D8"/>
    <w:rsid w:val="00A44350"/>
    <w:rsid w:val="00A46A0F"/>
    <w:rsid w:val="00A46AC3"/>
    <w:rsid w:val="00A51AC4"/>
    <w:rsid w:val="00A55E1F"/>
    <w:rsid w:val="00A57E3F"/>
    <w:rsid w:val="00A60981"/>
    <w:rsid w:val="00A649C3"/>
    <w:rsid w:val="00A71AB7"/>
    <w:rsid w:val="00A76E4C"/>
    <w:rsid w:val="00A80506"/>
    <w:rsid w:val="00A815CD"/>
    <w:rsid w:val="00A81E39"/>
    <w:rsid w:val="00A8209D"/>
    <w:rsid w:val="00A87778"/>
    <w:rsid w:val="00A904DC"/>
    <w:rsid w:val="00A9168E"/>
    <w:rsid w:val="00AA11EF"/>
    <w:rsid w:val="00AA23D0"/>
    <w:rsid w:val="00AA3441"/>
    <w:rsid w:val="00AA41BF"/>
    <w:rsid w:val="00AB22B0"/>
    <w:rsid w:val="00AB2950"/>
    <w:rsid w:val="00AB5C2A"/>
    <w:rsid w:val="00AB7008"/>
    <w:rsid w:val="00AC0C99"/>
    <w:rsid w:val="00AC7DC5"/>
    <w:rsid w:val="00AC7E80"/>
    <w:rsid w:val="00AD1826"/>
    <w:rsid w:val="00AE2093"/>
    <w:rsid w:val="00AE25D5"/>
    <w:rsid w:val="00AE27A2"/>
    <w:rsid w:val="00AE47B7"/>
    <w:rsid w:val="00AE4C30"/>
    <w:rsid w:val="00AF10AE"/>
    <w:rsid w:val="00AF2901"/>
    <w:rsid w:val="00AF5C9C"/>
    <w:rsid w:val="00B01645"/>
    <w:rsid w:val="00B032E7"/>
    <w:rsid w:val="00B10C63"/>
    <w:rsid w:val="00B14593"/>
    <w:rsid w:val="00B17DA1"/>
    <w:rsid w:val="00B205FA"/>
    <w:rsid w:val="00B22F1A"/>
    <w:rsid w:val="00B23C2E"/>
    <w:rsid w:val="00B32E5A"/>
    <w:rsid w:val="00B32ECC"/>
    <w:rsid w:val="00B33C11"/>
    <w:rsid w:val="00B4140E"/>
    <w:rsid w:val="00B5477E"/>
    <w:rsid w:val="00B55150"/>
    <w:rsid w:val="00B567D6"/>
    <w:rsid w:val="00B56835"/>
    <w:rsid w:val="00B57160"/>
    <w:rsid w:val="00B6166E"/>
    <w:rsid w:val="00B73C59"/>
    <w:rsid w:val="00B7420C"/>
    <w:rsid w:val="00B76AD7"/>
    <w:rsid w:val="00B77112"/>
    <w:rsid w:val="00B77362"/>
    <w:rsid w:val="00B77524"/>
    <w:rsid w:val="00B81BB7"/>
    <w:rsid w:val="00B86757"/>
    <w:rsid w:val="00B94267"/>
    <w:rsid w:val="00B973D0"/>
    <w:rsid w:val="00BA3263"/>
    <w:rsid w:val="00BA756D"/>
    <w:rsid w:val="00BB1E44"/>
    <w:rsid w:val="00BB559A"/>
    <w:rsid w:val="00BB6202"/>
    <w:rsid w:val="00BC4A4C"/>
    <w:rsid w:val="00BC507A"/>
    <w:rsid w:val="00BD2C20"/>
    <w:rsid w:val="00BD33B8"/>
    <w:rsid w:val="00BD3972"/>
    <w:rsid w:val="00BD6564"/>
    <w:rsid w:val="00BD7D4A"/>
    <w:rsid w:val="00BE03A9"/>
    <w:rsid w:val="00BE1B18"/>
    <w:rsid w:val="00BE1C6D"/>
    <w:rsid w:val="00BE523C"/>
    <w:rsid w:val="00BE616C"/>
    <w:rsid w:val="00BF57FB"/>
    <w:rsid w:val="00BF6AC6"/>
    <w:rsid w:val="00C1379D"/>
    <w:rsid w:val="00C1438C"/>
    <w:rsid w:val="00C1732C"/>
    <w:rsid w:val="00C309E0"/>
    <w:rsid w:val="00C350F8"/>
    <w:rsid w:val="00C36973"/>
    <w:rsid w:val="00C46366"/>
    <w:rsid w:val="00C46DD3"/>
    <w:rsid w:val="00C50F6A"/>
    <w:rsid w:val="00C52DE4"/>
    <w:rsid w:val="00C53CD6"/>
    <w:rsid w:val="00C54A55"/>
    <w:rsid w:val="00C57248"/>
    <w:rsid w:val="00C605B2"/>
    <w:rsid w:val="00C61537"/>
    <w:rsid w:val="00C63ADC"/>
    <w:rsid w:val="00C67A81"/>
    <w:rsid w:val="00C73DE7"/>
    <w:rsid w:val="00C73E75"/>
    <w:rsid w:val="00C76EC0"/>
    <w:rsid w:val="00C81635"/>
    <w:rsid w:val="00C81A52"/>
    <w:rsid w:val="00C867F4"/>
    <w:rsid w:val="00C87FEA"/>
    <w:rsid w:val="00C87FF1"/>
    <w:rsid w:val="00C9482B"/>
    <w:rsid w:val="00C9587D"/>
    <w:rsid w:val="00C9645F"/>
    <w:rsid w:val="00CB02F8"/>
    <w:rsid w:val="00CC21C7"/>
    <w:rsid w:val="00CC2D12"/>
    <w:rsid w:val="00CC4769"/>
    <w:rsid w:val="00CD71B0"/>
    <w:rsid w:val="00CE0972"/>
    <w:rsid w:val="00CE6928"/>
    <w:rsid w:val="00CF21B4"/>
    <w:rsid w:val="00CF4946"/>
    <w:rsid w:val="00CF6228"/>
    <w:rsid w:val="00D0293F"/>
    <w:rsid w:val="00D03216"/>
    <w:rsid w:val="00D03A0B"/>
    <w:rsid w:val="00D10740"/>
    <w:rsid w:val="00D1311D"/>
    <w:rsid w:val="00D13483"/>
    <w:rsid w:val="00D21DA3"/>
    <w:rsid w:val="00D24803"/>
    <w:rsid w:val="00D24D4F"/>
    <w:rsid w:val="00D30BC1"/>
    <w:rsid w:val="00D42857"/>
    <w:rsid w:val="00D43409"/>
    <w:rsid w:val="00D441DD"/>
    <w:rsid w:val="00D55C29"/>
    <w:rsid w:val="00D613E5"/>
    <w:rsid w:val="00D62872"/>
    <w:rsid w:val="00D66778"/>
    <w:rsid w:val="00D66D28"/>
    <w:rsid w:val="00D675B6"/>
    <w:rsid w:val="00D70D68"/>
    <w:rsid w:val="00D71A21"/>
    <w:rsid w:val="00D71ADF"/>
    <w:rsid w:val="00D735B9"/>
    <w:rsid w:val="00D753DD"/>
    <w:rsid w:val="00D80C12"/>
    <w:rsid w:val="00D81EFF"/>
    <w:rsid w:val="00D84EEA"/>
    <w:rsid w:val="00D86A84"/>
    <w:rsid w:val="00D93FD3"/>
    <w:rsid w:val="00D9657B"/>
    <w:rsid w:val="00D967ED"/>
    <w:rsid w:val="00DA4619"/>
    <w:rsid w:val="00DA6313"/>
    <w:rsid w:val="00DA7B26"/>
    <w:rsid w:val="00DB112F"/>
    <w:rsid w:val="00DB4B8F"/>
    <w:rsid w:val="00DB58B8"/>
    <w:rsid w:val="00DC77E0"/>
    <w:rsid w:val="00DD1260"/>
    <w:rsid w:val="00DD2303"/>
    <w:rsid w:val="00DD414E"/>
    <w:rsid w:val="00DE0B23"/>
    <w:rsid w:val="00E040F1"/>
    <w:rsid w:val="00E06880"/>
    <w:rsid w:val="00E13B04"/>
    <w:rsid w:val="00E14921"/>
    <w:rsid w:val="00E253C3"/>
    <w:rsid w:val="00E30423"/>
    <w:rsid w:val="00E31CF0"/>
    <w:rsid w:val="00E32B83"/>
    <w:rsid w:val="00E33CB0"/>
    <w:rsid w:val="00E36AC3"/>
    <w:rsid w:val="00E45076"/>
    <w:rsid w:val="00E46BF7"/>
    <w:rsid w:val="00E53659"/>
    <w:rsid w:val="00E54D1D"/>
    <w:rsid w:val="00E57FEB"/>
    <w:rsid w:val="00E6175C"/>
    <w:rsid w:val="00E669E3"/>
    <w:rsid w:val="00E75E6B"/>
    <w:rsid w:val="00E87732"/>
    <w:rsid w:val="00E95249"/>
    <w:rsid w:val="00E95409"/>
    <w:rsid w:val="00E97493"/>
    <w:rsid w:val="00E9756B"/>
    <w:rsid w:val="00EA0995"/>
    <w:rsid w:val="00EA344F"/>
    <w:rsid w:val="00EA4D88"/>
    <w:rsid w:val="00EA5C27"/>
    <w:rsid w:val="00EB432C"/>
    <w:rsid w:val="00EB5F66"/>
    <w:rsid w:val="00EC1EE2"/>
    <w:rsid w:val="00EC6593"/>
    <w:rsid w:val="00ED098C"/>
    <w:rsid w:val="00ED109E"/>
    <w:rsid w:val="00ED13C6"/>
    <w:rsid w:val="00ED270D"/>
    <w:rsid w:val="00ED277D"/>
    <w:rsid w:val="00ED3A63"/>
    <w:rsid w:val="00ED4CE7"/>
    <w:rsid w:val="00ED63D4"/>
    <w:rsid w:val="00ED6BB7"/>
    <w:rsid w:val="00EE293E"/>
    <w:rsid w:val="00EE517F"/>
    <w:rsid w:val="00EF0001"/>
    <w:rsid w:val="00EF1FF1"/>
    <w:rsid w:val="00EF4BF8"/>
    <w:rsid w:val="00EF76C7"/>
    <w:rsid w:val="00EF7A13"/>
    <w:rsid w:val="00F01AEE"/>
    <w:rsid w:val="00F063FC"/>
    <w:rsid w:val="00F06BAA"/>
    <w:rsid w:val="00F07135"/>
    <w:rsid w:val="00F0725B"/>
    <w:rsid w:val="00F10952"/>
    <w:rsid w:val="00F126EA"/>
    <w:rsid w:val="00F132B9"/>
    <w:rsid w:val="00F21498"/>
    <w:rsid w:val="00F246A9"/>
    <w:rsid w:val="00F262A0"/>
    <w:rsid w:val="00F27589"/>
    <w:rsid w:val="00F27F84"/>
    <w:rsid w:val="00F423E2"/>
    <w:rsid w:val="00F435E3"/>
    <w:rsid w:val="00F46E4A"/>
    <w:rsid w:val="00F544E8"/>
    <w:rsid w:val="00F54B8D"/>
    <w:rsid w:val="00F55A7D"/>
    <w:rsid w:val="00F5615A"/>
    <w:rsid w:val="00F57DF3"/>
    <w:rsid w:val="00F671D2"/>
    <w:rsid w:val="00F74D38"/>
    <w:rsid w:val="00F76B85"/>
    <w:rsid w:val="00F7784D"/>
    <w:rsid w:val="00F7796F"/>
    <w:rsid w:val="00F77F2C"/>
    <w:rsid w:val="00F81439"/>
    <w:rsid w:val="00F8393B"/>
    <w:rsid w:val="00F85640"/>
    <w:rsid w:val="00F905BB"/>
    <w:rsid w:val="00F906D4"/>
    <w:rsid w:val="00F90959"/>
    <w:rsid w:val="00FA08B3"/>
    <w:rsid w:val="00FA2B08"/>
    <w:rsid w:val="00FA2E34"/>
    <w:rsid w:val="00FA7ADE"/>
    <w:rsid w:val="00FB03E0"/>
    <w:rsid w:val="00FB3A43"/>
    <w:rsid w:val="00FB6571"/>
    <w:rsid w:val="00FC5E59"/>
    <w:rsid w:val="00FD6A47"/>
    <w:rsid w:val="00FD6E97"/>
    <w:rsid w:val="00FD6ED7"/>
    <w:rsid w:val="00FE0B03"/>
    <w:rsid w:val="00FE2F18"/>
    <w:rsid w:val="00FE315E"/>
    <w:rsid w:val="00FF227E"/>
    <w:rsid w:val="00FF3184"/>
    <w:rsid w:val="00FF5A7F"/>
    <w:rsid w:val="00FF638E"/>
    <w:rsid w:val="00FF678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5B69FAC"/>
  <w15:docId w15:val="{9440C348-C628-44CD-B0E0-BFE2FC38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03000"/>
    <w:rPr>
      <w:rFonts w:ascii="Tahoma" w:hAnsi="Tahoma" w:cs="Tahoma"/>
      <w:sz w:val="16"/>
      <w:szCs w:val="16"/>
    </w:rPr>
  </w:style>
  <w:style w:type="character" w:customStyle="1" w:styleId="BalloonTextChar">
    <w:name w:val="Balloon Text Char"/>
    <w:basedOn w:val="DefaultParagraphFont"/>
    <w:uiPriority w:val="99"/>
    <w:semiHidden/>
    <w:rsid w:val="0003571B"/>
    <w:rPr>
      <w:rFonts w:ascii="Lucida Grande" w:hAnsi="Lucida Grande"/>
      <w:sz w:val="18"/>
      <w:szCs w:val="18"/>
    </w:rPr>
  </w:style>
  <w:style w:type="character" w:customStyle="1" w:styleId="BalloonTextChar0">
    <w:name w:val="Balloon Text Char"/>
    <w:basedOn w:val="DefaultParagraphFont"/>
    <w:uiPriority w:val="99"/>
    <w:semiHidden/>
    <w:rsid w:val="0003571B"/>
    <w:rPr>
      <w:rFonts w:ascii="Lucida Grande" w:hAnsi="Lucida Grande"/>
      <w:sz w:val="18"/>
      <w:szCs w:val="18"/>
    </w:rPr>
  </w:style>
  <w:style w:type="character" w:customStyle="1" w:styleId="BalloonTextChar2">
    <w:name w:val="Balloon Text Char"/>
    <w:basedOn w:val="DefaultParagraphFont"/>
    <w:uiPriority w:val="99"/>
    <w:semiHidden/>
    <w:rsid w:val="0003571B"/>
    <w:rPr>
      <w:rFonts w:ascii="Lucida Grande" w:hAnsi="Lucida Grande"/>
      <w:sz w:val="18"/>
      <w:szCs w:val="18"/>
    </w:rPr>
  </w:style>
  <w:style w:type="character" w:customStyle="1" w:styleId="BalloonTextChar3">
    <w:name w:val="Balloon Text Char"/>
    <w:basedOn w:val="DefaultParagraphFont"/>
    <w:uiPriority w:val="99"/>
    <w:semiHidden/>
    <w:rsid w:val="0003571B"/>
    <w:rPr>
      <w:rFonts w:ascii="Lucida Grande" w:hAnsi="Lucida Grande"/>
      <w:sz w:val="18"/>
      <w:szCs w:val="18"/>
    </w:rPr>
  </w:style>
  <w:style w:type="character" w:customStyle="1" w:styleId="BalloonTextChar4">
    <w:name w:val="Balloon Text Char"/>
    <w:basedOn w:val="DefaultParagraphFont"/>
    <w:uiPriority w:val="99"/>
    <w:semiHidden/>
    <w:rsid w:val="0003571B"/>
    <w:rPr>
      <w:rFonts w:ascii="Lucida Grande" w:hAnsi="Lucida Grande"/>
      <w:sz w:val="18"/>
      <w:szCs w:val="18"/>
    </w:rPr>
  </w:style>
  <w:style w:type="character" w:customStyle="1" w:styleId="BalloonTextChar5">
    <w:name w:val="Balloon Text Char"/>
    <w:basedOn w:val="DefaultParagraphFont"/>
    <w:uiPriority w:val="99"/>
    <w:semiHidden/>
    <w:rsid w:val="0003571B"/>
    <w:rPr>
      <w:rFonts w:ascii="Lucida Grande" w:hAnsi="Lucida Grande"/>
      <w:sz w:val="18"/>
      <w:szCs w:val="18"/>
    </w:rPr>
  </w:style>
  <w:style w:type="character" w:customStyle="1" w:styleId="BalloonTextChar6">
    <w:name w:val="Balloon Text Char"/>
    <w:basedOn w:val="DefaultParagraphFont"/>
    <w:uiPriority w:val="99"/>
    <w:semiHidden/>
    <w:rsid w:val="0003571B"/>
    <w:rPr>
      <w:rFonts w:ascii="Lucida Grande" w:hAnsi="Lucida Grande"/>
      <w:sz w:val="18"/>
      <w:szCs w:val="18"/>
    </w:rPr>
  </w:style>
  <w:style w:type="character" w:customStyle="1" w:styleId="BalloonTextChar7">
    <w:name w:val="Balloon Text Char"/>
    <w:basedOn w:val="DefaultParagraphFont"/>
    <w:uiPriority w:val="99"/>
    <w:semiHidden/>
    <w:rsid w:val="001811C1"/>
    <w:rPr>
      <w:rFonts w:ascii="Lucida Grande" w:hAnsi="Lucida Grande"/>
      <w:sz w:val="18"/>
      <w:szCs w:val="18"/>
    </w:rPr>
  </w:style>
  <w:style w:type="character" w:customStyle="1" w:styleId="BalloonTextChar8">
    <w:name w:val="Balloon Text Char"/>
    <w:basedOn w:val="DefaultParagraphFont"/>
    <w:uiPriority w:val="99"/>
    <w:semiHidden/>
    <w:rsid w:val="001811C1"/>
    <w:rPr>
      <w:rFonts w:ascii="Lucida Grande" w:hAnsi="Lucida Grande"/>
      <w:sz w:val="18"/>
      <w:szCs w:val="18"/>
    </w:rPr>
  </w:style>
  <w:style w:type="paragraph" w:styleId="ListParagraph">
    <w:name w:val="List Paragraph"/>
    <w:basedOn w:val="Normal"/>
    <w:link w:val="ListParagraphChar"/>
    <w:uiPriority w:val="34"/>
    <w:qFormat/>
    <w:rsid w:val="007B7ABE"/>
    <w:pPr>
      <w:ind w:left="720"/>
      <w:contextualSpacing/>
    </w:pPr>
  </w:style>
  <w:style w:type="paragraph" w:styleId="Footer">
    <w:name w:val="footer"/>
    <w:basedOn w:val="Normal"/>
    <w:link w:val="FooterChar"/>
    <w:uiPriority w:val="99"/>
    <w:unhideWhenUsed/>
    <w:rsid w:val="001C357B"/>
    <w:pPr>
      <w:tabs>
        <w:tab w:val="center" w:pos="4320"/>
        <w:tab w:val="right" w:pos="8640"/>
      </w:tabs>
    </w:pPr>
  </w:style>
  <w:style w:type="character" w:customStyle="1" w:styleId="FooterChar">
    <w:name w:val="Footer Char"/>
    <w:basedOn w:val="DefaultParagraphFont"/>
    <w:link w:val="Footer"/>
    <w:uiPriority w:val="99"/>
    <w:rsid w:val="001C357B"/>
  </w:style>
  <w:style w:type="character" w:styleId="PageNumber">
    <w:name w:val="page number"/>
    <w:basedOn w:val="DefaultParagraphFont"/>
    <w:uiPriority w:val="99"/>
    <w:semiHidden/>
    <w:unhideWhenUsed/>
    <w:rsid w:val="001C357B"/>
  </w:style>
  <w:style w:type="character" w:styleId="Hyperlink">
    <w:name w:val="Hyperlink"/>
    <w:basedOn w:val="DefaultParagraphFont"/>
    <w:uiPriority w:val="99"/>
    <w:unhideWhenUsed/>
    <w:rsid w:val="00CC4769"/>
    <w:rPr>
      <w:color w:val="0000FF" w:themeColor="hyperlink"/>
      <w:u w:val="single"/>
    </w:rPr>
  </w:style>
  <w:style w:type="character" w:customStyle="1" w:styleId="ListParagraphChar">
    <w:name w:val="List Paragraph Char"/>
    <w:basedOn w:val="DefaultParagraphFont"/>
    <w:link w:val="ListParagraph"/>
    <w:uiPriority w:val="34"/>
    <w:rsid w:val="00200AA6"/>
  </w:style>
  <w:style w:type="paragraph" w:styleId="Header">
    <w:name w:val="header"/>
    <w:basedOn w:val="Normal"/>
    <w:link w:val="HeaderChar"/>
    <w:uiPriority w:val="99"/>
    <w:unhideWhenUsed/>
    <w:rsid w:val="00194C95"/>
    <w:pPr>
      <w:tabs>
        <w:tab w:val="center" w:pos="4320"/>
        <w:tab w:val="right" w:pos="8640"/>
      </w:tabs>
    </w:pPr>
  </w:style>
  <w:style w:type="character" w:customStyle="1" w:styleId="HeaderChar">
    <w:name w:val="Header Char"/>
    <w:basedOn w:val="DefaultParagraphFont"/>
    <w:link w:val="Header"/>
    <w:uiPriority w:val="99"/>
    <w:rsid w:val="00194C95"/>
  </w:style>
  <w:style w:type="character" w:styleId="FollowedHyperlink">
    <w:name w:val="FollowedHyperlink"/>
    <w:basedOn w:val="DefaultParagraphFont"/>
    <w:uiPriority w:val="99"/>
    <w:semiHidden/>
    <w:unhideWhenUsed/>
    <w:rsid w:val="00A40375"/>
    <w:rPr>
      <w:color w:val="800080" w:themeColor="followedHyperlink"/>
      <w:u w:val="single"/>
    </w:rPr>
  </w:style>
  <w:style w:type="paragraph" w:styleId="FootnoteText">
    <w:name w:val="footnote text"/>
    <w:basedOn w:val="Normal"/>
    <w:link w:val="FootnoteTextChar"/>
    <w:uiPriority w:val="99"/>
    <w:semiHidden/>
    <w:unhideWhenUsed/>
    <w:rsid w:val="003B222A"/>
  </w:style>
  <w:style w:type="character" w:customStyle="1" w:styleId="FootnoteTextChar">
    <w:name w:val="Footnote Text Char"/>
    <w:basedOn w:val="DefaultParagraphFont"/>
    <w:link w:val="FootnoteText"/>
    <w:uiPriority w:val="99"/>
    <w:semiHidden/>
    <w:rsid w:val="003B222A"/>
  </w:style>
  <w:style w:type="character" w:styleId="FootnoteReference">
    <w:name w:val="footnote reference"/>
    <w:basedOn w:val="DefaultParagraphFont"/>
    <w:uiPriority w:val="99"/>
    <w:semiHidden/>
    <w:unhideWhenUsed/>
    <w:rsid w:val="003B222A"/>
    <w:rPr>
      <w:vertAlign w:val="superscript"/>
    </w:rPr>
  </w:style>
  <w:style w:type="character" w:customStyle="1" w:styleId="BalloonTextChar1">
    <w:name w:val="Balloon Text Char1"/>
    <w:basedOn w:val="DefaultParagraphFont"/>
    <w:link w:val="BalloonText"/>
    <w:uiPriority w:val="99"/>
    <w:semiHidden/>
    <w:rsid w:val="00303000"/>
    <w:rPr>
      <w:rFonts w:ascii="Tahoma" w:hAnsi="Tahoma" w:cs="Tahoma"/>
      <w:sz w:val="16"/>
      <w:szCs w:val="16"/>
    </w:rPr>
  </w:style>
  <w:style w:type="character" w:styleId="CommentReference">
    <w:name w:val="annotation reference"/>
    <w:basedOn w:val="DefaultParagraphFont"/>
    <w:uiPriority w:val="99"/>
    <w:semiHidden/>
    <w:unhideWhenUsed/>
    <w:rsid w:val="00303000"/>
    <w:rPr>
      <w:sz w:val="16"/>
      <w:szCs w:val="16"/>
    </w:rPr>
  </w:style>
  <w:style w:type="paragraph" w:styleId="CommentText">
    <w:name w:val="annotation text"/>
    <w:basedOn w:val="Normal"/>
    <w:link w:val="CommentTextChar"/>
    <w:uiPriority w:val="99"/>
    <w:semiHidden/>
    <w:unhideWhenUsed/>
    <w:rsid w:val="00303000"/>
    <w:rPr>
      <w:sz w:val="20"/>
      <w:szCs w:val="20"/>
    </w:rPr>
  </w:style>
  <w:style w:type="character" w:customStyle="1" w:styleId="CommentTextChar">
    <w:name w:val="Comment Text Char"/>
    <w:basedOn w:val="DefaultParagraphFont"/>
    <w:link w:val="CommentText"/>
    <w:uiPriority w:val="99"/>
    <w:semiHidden/>
    <w:rsid w:val="00303000"/>
    <w:rPr>
      <w:sz w:val="20"/>
      <w:szCs w:val="20"/>
    </w:rPr>
  </w:style>
  <w:style w:type="paragraph" w:styleId="CommentSubject">
    <w:name w:val="annotation subject"/>
    <w:basedOn w:val="CommentText"/>
    <w:next w:val="CommentText"/>
    <w:link w:val="CommentSubjectChar"/>
    <w:uiPriority w:val="99"/>
    <w:semiHidden/>
    <w:unhideWhenUsed/>
    <w:rsid w:val="00303000"/>
    <w:rPr>
      <w:b/>
      <w:bCs/>
    </w:rPr>
  </w:style>
  <w:style w:type="character" w:customStyle="1" w:styleId="CommentSubjectChar">
    <w:name w:val="Comment Subject Char"/>
    <w:basedOn w:val="CommentTextChar"/>
    <w:link w:val="CommentSubject"/>
    <w:uiPriority w:val="99"/>
    <w:semiHidden/>
    <w:rsid w:val="003030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6023">
      <w:bodyDiv w:val="1"/>
      <w:marLeft w:val="0"/>
      <w:marRight w:val="0"/>
      <w:marTop w:val="0"/>
      <w:marBottom w:val="0"/>
      <w:divBdr>
        <w:top w:val="none" w:sz="0" w:space="0" w:color="auto"/>
        <w:left w:val="none" w:sz="0" w:space="0" w:color="auto"/>
        <w:bottom w:val="none" w:sz="0" w:space="0" w:color="auto"/>
        <w:right w:val="none" w:sz="0" w:space="0" w:color="auto"/>
      </w:divBdr>
    </w:div>
    <w:div w:id="509836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necpd.info/resources/documents/HEARTH_HomelessDefinition_FinalRu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FD970F1118F40A506BC685316ACBE" ma:contentTypeVersion="3" ma:contentTypeDescription="Create a new document." ma:contentTypeScope="" ma:versionID="9a5a3befd8345a65df3535f8fb87da54">
  <xsd:schema xmlns:xsd="http://www.w3.org/2001/XMLSchema" xmlns:xs="http://www.w3.org/2001/XMLSchema" xmlns:p="http://schemas.microsoft.com/office/2006/metadata/properties" xmlns:ns2="33e74400-2b24-45e7-bff8-0f9f53a1695d" xmlns:ns3="121130bf-dbe3-46eb-b8cf-274986a4e949" targetNamespace="http://schemas.microsoft.com/office/2006/metadata/properties" ma:root="true" ma:fieldsID="52b616570fd1e88f478d54a0875cdd43" ns2:_="" ns3:_="">
    <xsd:import namespace="33e74400-2b24-45e7-bff8-0f9f53a1695d"/>
    <xsd:import namespace="121130bf-dbe3-46eb-b8cf-274986a4e949"/>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74400-2b24-45e7-bff8-0f9f53a16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130bf-dbe3-46eb-b8cf-274986a4e949"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B25B-C1F0-4277-AE09-6C17BBAC1BE8}">
  <ds:schemaRefs>
    <ds:schemaRef ds:uri="http://schemas.microsoft.com/sharepoint/v3/contenttype/forms"/>
  </ds:schemaRefs>
</ds:datastoreItem>
</file>

<file path=customXml/itemProps2.xml><?xml version="1.0" encoding="utf-8"?>
<ds:datastoreItem xmlns:ds="http://schemas.openxmlformats.org/officeDocument/2006/customXml" ds:itemID="{5FCCBFF9-75D4-4E9A-BA37-ECA57F9B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74400-2b24-45e7-bff8-0f9f53a1695d"/>
    <ds:schemaRef ds:uri="121130bf-dbe3-46eb-b8cf-274986a4e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BA519-5B1A-4FD7-ACE8-1D5D3376AA4E}">
  <ds:schemaRefs>
    <ds:schemaRef ds:uri="33e74400-2b24-45e7-bff8-0f9f53a1695d"/>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121130bf-dbe3-46eb-b8cf-274986a4e949"/>
    <ds:schemaRef ds:uri="http://www.w3.org/XML/1998/namespace"/>
    <ds:schemaRef ds:uri="http://purl.org/dc/dcmitype/"/>
  </ds:schemaRefs>
</ds:datastoreItem>
</file>

<file path=customXml/itemProps4.xml><?xml version="1.0" encoding="utf-8"?>
<ds:datastoreItem xmlns:ds="http://schemas.openxmlformats.org/officeDocument/2006/customXml" ds:itemID="{41654A3B-86F3-42C1-A6BC-34A5C62B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5581</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Shannon Quinn Sheeran</cp:lastModifiedBy>
  <cp:revision>2</cp:revision>
  <cp:lastPrinted>2014-04-09T13:44:00Z</cp:lastPrinted>
  <dcterms:created xsi:type="dcterms:W3CDTF">2016-10-04T18:45:00Z</dcterms:created>
  <dcterms:modified xsi:type="dcterms:W3CDTF">2016-10-04T18:45:00Z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0x010100EB3FD970F1118F40A506BC685316ACBE</vt:lpwstr>
  </property>
</Properties>
</file>